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3053" w14:textId="1ADAA54A" w:rsidR="002B199A" w:rsidRDefault="002B199A" w:rsidP="002B199A">
      <w:pPr>
        <w:jc w:val="center"/>
      </w:pPr>
      <w:r>
        <w:rPr>
          <w:noProof/>
          <w:lang w:eastAsia="en-ZA"/>
        </w:rPr>
        <w:drawing>
          <wp:inline distT="0" distB="0" distL="0" distR="0" wp14:anchorId="453F19EF" wp14:editId="1F7C7780">
            <wp:extent cx="17335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pic:spPr>
                </pic:pic>
              </a:graphicData>
            </a:graphic>
          </wp:inline>
        </w:drawing>
      </w:r>
    </w:p>
    <w:p w14:paraId="198E91DC" w14:textId="77777777" w:rsidR="002B199A" w:rsidRPr="002B199A" w:rsidRDefault="002B199A" w:rsidP="002B199A"/>
    <w:p w14:paraId="5103D941" w14:textId="0D7E7446" w:rsidR="002B199A" w:rsidRDefault="002B199A" w:rsidP="002B199A"/>
    <w:p w14:paraId="473F629E" w14:textId="6321330F" w:rsidR="007D7AE7" w:rsidRDefault="002B199A" w:rsidP="002B199A">
      <w:pPr>
        <w:jc w:val="center"/>
        <w:rPr>
          <w:rFonts w:ascii="Arial" w:hAnsi="Arial" w:cs="Arial"/>
          <w:b/>
          <w:sz w:val="52"/>
          <w:szCs w:val="52"/>
        </w:rPr>
      </w:pPr>
      <w:r>
        <w:rPr>
          <w:rFonts w:ascii="Arial" w:hAnsi="Arial" w:cs="Arial"/>
          <w:b/>
          <w:sz w:val="52"/>
          <w:szCs w:val="52"/>
        </w:rPr>
        <w:t>CENTRAL KAROO DISTRICT MUNICIPALITY</w:t>
      </w:r>
    </w:p>
    <w:p w14:paraId="0BB0C276" w14:textId="19C99C5D" w:rsidR="002B199A" w:rsidRDefault="003863BD" w:rsidP="002B199A">
      <w:pPr>
        <w:jc w:val="center"/>
        <w:rPr>
          <w:rFonts w:ascii="Arial" w:hAnsi="Arial" w:cs="Arial"/>
          <w:b/>
          <w:sz w:val="52"/>
          <w:szCs w:val="52"/>
        </w:rPr>
      </w:pPr>
      <w:r>
        <w:rPr>
          <w:rFonts w:ascii="Arial" w:hAnsi="Arial" w:cs="Arial"/>
          <w:b/>
          <w:sz w:val="52"/>
          <w:szCs w:val="52"/>
        </w:rPr>
        <w:t xml:space="preserve"> </w:t>
      </w:r>
    </w:p>
    <w:p w14:paraId="607BA71E" w14:textId="02C70983" w:rsidR="002B199A" w:rsidRDefault="002B199A" w:rsidP="002B199A">
      <w:pPr>
        <w:jc w:val="center"/>
        <w:rPr>
          <w:rFonts w:ascii="Arial" w:hAnsi="Arial" w:cs="Arial"/>
          <w:b/>
          <w:sz w:val="52"/>
          <w:szCs w:val="52"/>
        </w:rPr>
      </w:pPr>
    </w:p>
    <w:p w14:paraId="28C49160" w14:textId="07305629" w:rsidR="002B199A" w:rsidRDefault="002B199A" w:rsidP="002B199A">
      <w:pPr>
        <w:jc w:val="center"/>
        <w:rPr>
          <w:rFonts w:ascii="Arial" w:hAnsi="Arial" w:cs="Arial"/>
          <w:b/>
          <w:sz w:val="52"/>
          <w:szCs w:val="52"/>
        </w:rPr>
      </w:pPr>
      <w:r>
        <w:rPr>
          <w:rFonts w:ascii="Arial" w:hAnsi="Arial" w:cs="Arial"/>
          <w:b/>
          <w:sz w:val="52"/>
          <w:szCs w:val="52"/>
        </w:rPr>
        <w:t>LONG TERM FINANCIAL PLAN POLICY</w:t>
      </w:r>
    </w:p>
    <w:p w14:paraId="646615EB" w14:textId="3B63CCF6" w:rsidR="002B199A" w:rsidRDefault="002B199A" w:rsidP="002B199A">
      <w:pPr>
        <w:jc w:val="center"/>
        <w:rPr>
          <w:rFonts w:ascii="Arial" w:hAnsi="Arial" w:cs="Arial"/>
          <w:b/>
          <w:sz w:val="52"/>
          <w:szCs w:val="52"/>
        </w:rPr>
      </w:pPr>
    </w:p>
    <w:p w14:paraId="7EBAC51E" w14:textId="5E29023D" w:rsidR="002B199A" w:rsidRDefault="002B199A" w:rsidP="002B199A">
      <w:pPr>
        <w:jc w:val="center"/>
        <w:rPr>
          <w:rFonts w:ascii="Arial" w:hAnsi="Arial" w:cs="Arial"/>
          <w:b/>
          <w:sz w:val="52"/>
          <w:szCs w:val="52"/>
        </w:rPr>
      </w:pPr>
    </w:p>
    <w:p w14:paraId="6647BF31" w14:textId="697E9D41" w:rsidR="002B199A" w:rsidRDefault="002B199A" w:rsidP="002B199A">
      <w:pPr>
        <w:jc w:val="center"/>
        <w:rPr>
          <w:rFonts w:ascii="Arial" w:hAnsi="Arial" w:cs="Arial"/>
          <w:b/>
          <w:sz w:val="52"/>
          <w:szCs w:val="52"/>
        </w:rPr>
      </w:pPr>
    </w:p>
    <w:p w14:paraId="3963BA61" w14:textId="41F1E711" w:rsidR="002B199A" w:rsidRDefault="002B199A" w:rsidP="002B199A">
      <w:pPr>
        <w:jc w:val="center"/>
        <w:rPr>
          <w:rFonts w:ascii="Arial" w:hAnsi="Arial" w:cs="Arial"/>
          <w:b/>
          <w:sz w:val="52"/>
          <w:szCs w:val="52"/>
        </w:rPr>
      </w:pPr>
    </w:p>
    <w:p w14:paraId="783A4A1E" w14:textId="6F3A6405" w:rsidR="002B199A" w:rsidRDefault="002B199A" w:rsidP="002B199A">
      <w:pPr>
        <w:jc w:val="center"/>
        <w:rPr>
          <w:rFonts w:ascii="Arial" w:hAnsi="Arial" w:cs="Arial"/>
          <w:b/>
          <w:sz w:val="52"/>
          <w:szCs w:val="52"/>
        </w:rPr>
      </w:pPr>
    </w:p>
    <w:p w14:paraId="18327704" w14:textId="77777777" w:rsidR="009F297A" w:rsidRPr="009F297A" w:rsidRDefault="009F297A" w:rsidP="009F297A">
      <w:pPr>
        <w:jc w:val="both"/>
        <w:rPr>
          <w:rFonts w:ascii="Arial" w:hAnsi="Arial" w:cs="Arial"/>
          <w:b/>
          <w:sz w:val="24"/>
          <w:szCs w:val="24"/>
        </w:rPr>
      </w:pPr>
      <w:r w:rsidRPr="009F297A">
        <w:rPr>
          <w:rFonts w:ascii="Arial" w:hAnsi="Arial" w:cs="Arial"/>
          <w:b/>
          <w:sz w:val="24"/>
          <w:szCs w:val="24"/>
        </w:rPr>
        <w:t>2020/2021</w:t>
      </w:r>
    </w:p>
    <w:p w14:paraId="23FCD344" w14:textId="4C658B8E" w:rsidR="003863BD" w:rsidRPr="00ED4BD1" w:rsidRDefault="003863BD" w:rsidP="00ED4BD1">
      <w:pPr>
        <w:jc w:val="both"/>
        <w:rPr>
          <w:rFonts w:ascii="Arial" w:hAnsi="Arial" w:cs="Arial"/>
          <w:b/>
          <w:sz w:val="24"/>
          <w:szCs w:val="24"/>
        </w:rPr>
      </w:pPr>
      <w:bookmarkStart w:id="0" w:name="_GoBack"/>
      <w:bookmarkEnd w:id="0"/>
    </w:p>
    <w:p w14:paraId="3BCB5CAB" w14:textId="03AEE49E" w:rsidR="002B199A" w:rsidRDefault="002B199A" w:rsidP="00ED4BD1">
      <w:pPr>
        <w:jc w:val="both"/>
        <w:rPr>
          <w:rFonts w:ascii="Arial" w:hAnsi="Arial" w:cs="Arial"/>
          <w:b/>
          <w:sz w:val="52"/>
          <w:szCs w:val="52"/>
        </w:rPr>
      </w:pPr>
    </w:p>
    <w:tbl>
      <w:tblPr>
        <w:tblStyle w:val="TableGrid"/>
        <w:tblW w:w="0" w:type="auto"/>
        <w:tblLook w:val="04A0" w:firstRow="1" w:lastRow="0" w:firstColumn="1" w:lastColumn="0" w:noHBand="0" w:noVBand="1"/>
      </w:tblPr>
      <w:tblGrid>
        <w:gridCol w:w="1129"/>
        <w:gridCol w:w="5812"/>
        <w:gridCol w:w="2075"/>
      </w:tblGrid>
      <w:tr w:rsidR="002B199A" w14:paraId="7002AFFC" w14:textId="77777777" w:rsidTr="006C1CB3">
        <w:tc>
          <w:tcPr>
            <w:tcW w:w="9016" w:type="dxa"/>
            <w:gridSpan w:val="3"/>
            <w:tcBorders>
              <w:top w:val="nil"/>
              <w:left w:val="nil"/>
              <w:bottom w:val="nil"/>
              <w:right w:val="nil"/>
            </w:tcBorders>
          </w:tcPr>
          <w:p w14:paraId="64717782" w14:textId="251754C8" w:rsidR="002B199A" w:rsidRPr="002B199A" w:rsidRDefault="002B199A" w:rsidP="002B199A">
            <w:pPr>
              <w:spacing w:line="360" w:lineRule="auto"/>
              <w:jc w:val="center"/>
              <w:rPr>
                <w:rFonts w:ascii="Arial" w:hAnsi="Arial" w:cs="Arial"/>
                <w:b/>
                <w:u w:val="single"/>
              </w:rPr>
            </w:pPr>
            <w:r>
              <w:rPr>
                <w:rFonts w:ascii="Arial" w:hAnsi="Arial" w:cs="Arial"/>
                <w:b/>
                <w:u w:val="single"/>
              </w:rPr>
              <w:lastRenderedPageBreak/>
              <w:t>TABLE OF CONTENT</w:t>
            </w:r>
          </w:p>
        </w:tc>
      </w:tr>
      <w:tr w:rsidR="002B199A" w14:paraId="44A926EB" w14:textId="77777777" w:rsidTr="006C1CB3">
        <w:tc>
          <w:tcPr>
            <w:tcW w:w="1129" w:type="dxa"/>
            <w:tcBorders>
              <w:top w:val="nil"/>
              <w:left w:val="nil"/>
              <w:bottom w:val="nil"/>
              <w:right w:val="nil"/>
            </w:tcBorders>
          </w:tcPr>
          <w:p w14:paraId="322636C2" w14:textId="77777777" w:rsidR="002B199A" w:rsidRDefault="002B199A" w:rsidP="002B199A">
            <w:pPr>
              <w:spacing w:line="360" w:lineRule="auto"/>
              <w:jc w:val="both"/>
              <w:rPr>
                <w:rFonts w:ascii="Arial" w:hAnsi="Arial" w:cs="Arial"/>
                <w:b/>
              </w:rPr>
            </w:pPr>
          </w:p>
        </w:tc>
        <w:tc>
          <w:tcPr>
            <w:tcW w:w="5812" w:type="dxa"/>
            <w:tcBorders>
              <w:top w:val="nil"/>
              <w:left w:val="nil"/>
              <w:bottom w:val="nil"/>
              <w:right w:val="nil"/>
            </w:tcBorders>
          </w:tcPr>
          <w:p w14:paraId="7F0F6CA4" w14:textId="77777777" w:rsidR="002B199A" w:rsidRDefault="002B199A" w:rsidP="002B199A">
            <w:pPr>
              <w:spacing w:line="360" w:lineRule="auto"/>
              <w:jc w:val="both"/>
              <w:rPr>
                <w:rFonts w:ascii="Arial" w:hAnsi="Arial" w:cs="Arial"/>
                <w:b/>
              </w:rPr>
            </w:pPr>
          </w:p>
        </w:tc>
        <w:tc>
          <w:tcPr>
            <w:tcW w:w="2075" w:type="dxa"/>
            <w:tcBorders>
              <w:top w:val="nil"/>
              <w:left w:val="nil"/>
              <w:bottom w:val="nil"/>
              <w:right w:val="nil"/>
            </w:tcBorders>
          </w:tcPr>
          <w:p w14:paraId="0DC7CA50" w14:textId="77777777" w:rsidR="002B199A" w:rsidRDefault="002B199A" w:rsidP="002B199A">
            <w:pPr>
              <w:spacing w:line="360" w:lineRule="auto"/>
              <w:jc w:val="both"/>
              <w:rPr>
                <w:rFonts w:ascii="Arial" w:hAnsi="Arial" w:cs="Arial"/>
                <w:b/>
              </w:rPr>
            </w:pPr>
          </w:p>
        </w:tc>
      </w:tr>
      <w:tr w:rsidR="0064340D" w14:paraId="45F6CBBB" w14:textId="77777777" w:rsidTr="006C1CB3">
        <w:tc>
          <w:tcPr>
            <w:tcW w:w="1129" w:type="dxa"/>
            <w:tcBorders>
              <w:top w:val="nil"/>
              <w:left w:val="nil"/>
              <w:bottom w:val="nil"/>
              <w:right w:val="nil"/>
            </w:tcBorders>
          </w:tcPr>
          <w:p w14:paraId="2846E6A1" w14:textId="35E84235" w:rsidR="0064340D" w:rsidRPr="002B199A" w:rsidRDefault="0064340D" w:rsidP="0064340D">
            <w:pPr>
              <w:spacing w:line="360" w:lineRule="auto"/>
              <w:jc w:val="both"/>
              <w:rPr>
                <w:rFonts w:ascii="Arial" w:hAnsi="Arial" w:cs="Arial"/>
              </w:rPr>
            </w:pPr>
            <w:r>
              <w:rPr>
                <w:rFonts w:ascii="Arial" w:hAnsi="Arial" w:cs="Arial"/>
              </w:rPr>
              <w:t>1.</w:t>
            </w:r>
          </w:p>
        </w:tc>
        <w:tc>
          <w:tcPr>
            <w:tcW w:w="5812" w:type="dxa"/>
            <w:tcBorders>
              <w:top w:val="nil"/>
              <w:left w:val="nil"/>
              <w:bottom w:val="nil"/>
              <w:right w:val="nil"/>
            </w:tcBorders>
          </w:tcPr>
          <w:p w14:paraId="430A7F7C" w14:textId="2F9FD1DB" w:rsidR="0064340D" w:rsidRPr="002B199A" w:rsidRDefault="0064340D" w:rsidP="0064340D">
            <w:pPr>
              <w:spacing w:line="360" w:lineRule="auto"/>
              <w:jc w:val="both"/>
              <w:rPr>
                <w:rFonts w:ascii="Arial" w:hAnsi="Arial" w:cs="Arial"/>
              </w:rPr>
            </w:pPr>
            <w:r>
              <w:rPr>
                <w:rFonts w:ascii="Arial" w:hAnsi="Arial" w:cs="Arial"/>
              </w:rPr>
              <w:t>Introduction</w:t>
            </w:r>
          </w:p>
        </w:tc>
        <w:tc>
          <w:tcPr>
            <w:tcW w:w="2075" w:type="dxa"/>
            <w:tcBorders>
              <w:top w:val="nil"/>
              <w:left w:val="nil"/>
              <w:bottom w:val="nil"/>
              <w:right w:val="nil"/>
            </w:tcBorders>
          </w:tcPr>
          <w:p w14:paraId="04C99F74" w14:textId="3543F9CE" w:rsidR="0064340D" w:rsidRPr="002B199A" w:rsidRDefault="006C1CB3" w:rsidP="0064340D">
            <w:pPr>
              <w:spacing w:line="360" w:lineRule="auto"/>
              <w:jc w:val="center"/>
              <w:rPr>
                <w:rFonts w:ascii="Arial" w:hAnsi="Arial" w:cs="Arial"/>
              </w:rPr>
            </w:pPr>
            <w:r>
              <w:rPr>
                <w:rFonts w:ascii="Arial" w:hAnsi="Arial" w:cs="Arial"/>
              </w:rPr>
              <w:t>3</w:t>
            </w:r>
          </w:p>
        </w:tc>
      </w:tr>
      <w:tr w:rsidR="0064340D" w14:paraId="4EB20639" w14:textId="77777777" w:rsidTr="006C1CB3">
        <w:tc>
          <w:tcPr>
            <w:tcW w:w="1129" w:type="dxa"/>
            <w:tcBorders>
              <w:top w:val="nil"/>
              <w:left w:val="nil"/>
              <w:bottom w:val="nil"/>
              <w:right w:val="nil"/>
            </w:tcBorders>
          </w:tcPr>
          <w:p w14:paraId="27F28D51" w14:textId="77777777" w:rsidR="0064340D" w:rsidRPr="002B199A" w:rsidRDefault="0064340D" w:rsidP="0064340D">
            <w:pPr>
              <w:spacing w:line="360" w:lineRule="auto"/>
              <w:jc w:val="both"/>
              <w:rPr>
                <w:rFonts w:ascii="Arial" w:hAnsi="Arial" w:cs="Arial"/>
              </w:rPr>
            </w:pPr>
          </w:p>
        </w:tc>
        <w:tc>
          <w:tcPr>
            <w:tcW w:w="5812" w:type="dxa"/>
            <w:tcBorders>
              <w:top w:val="nil"/>
              <w:left w:val="nil"/>
              <w:bottom w:val="nil"/>
              <w:right w:val="nil"/>
            </w:tcBorders>
          </w:tcPr>
          <w:p w14:paraId="1F2421BD" w14:textId="77777777" w:rsidR="0064340D" w:rsidRPr="002B199A" w:rsidRDefault="0064340D" w:rsidP="0064340D">
            <w:pPr>
              <w:spacing w:line="360" w:lineRule="auto"/>
              <w:jc w:val="both"/>
              <w:rPr>
                <w:rFonts w:ascii="Arial" w:hAnsi="Arial" w:cs="Arial"/>
              </w:rPr>
            </w:pPr>
          </w:p>
        </w:tc>
        <w:tc>
          <w:tcPr>
            <w:tcW w:w="2075" w:type="dxa"/>
            <w:tcBorders>
              <w:top w:val="nil"/>
              <w:left w:val="nil"/>
              <w:bottom w:val="nil"/>
              <w:right w:val="nil"/>
            </w:tcBorders>
          </w:tcPr>
          <w:p w14:paraId="482F03CF" w14:textId="77777777" w:rsidR="0064340D" w:rsidRPr="002B199A" w:rsidRDefault="0064340D" w:rsidP="0064340D">
            <w:pPr>
              <w:spacing w:line="360" w:lineRule="auto"/>
              <w:jc w:val="center"/>
              <w:rPr>
                <w:rFonts w:ascii="Arial" w:hAnsi="Arial" w:cs="Arial"/>
              </w:rPr>
            </w:pPr>
          </w:p>
        </w:tc>
      </w:tr>
      <w:tr w:rsidR="0064340D" w14:paraId="1BF6C382" w14:textId="77777777" w:rsidTr="006C1CB3">
        <w:tc>
          <w:tcPr>
            <w:tcW w:w="1129" w:type="dxa"/>
            <w:tcBorders>
              <w:top w:val="nil"/>
              <w:left w:val="nil"/>
              <w:bottom w:val="nil"/>
              <w:right w:val="nil"/>
            </w:tcBorders>
          </w:tcPr>
          <w:p w14:paraId="4791EA91" w14:textId="0E2CFC8F" w:rsidR="0064340D" w:rsidRPr="002B199A" w:rsidRDefault="0064340D" w:rsidP="0064340D">
            <w:pPr>
              <w:spacing w:line="360" w:lineRule="auto"/>
              <w:jc w:val="both"/>
              <w:rPr>
                <w:rFonts w:ascii="Arial" w:hAnsi="Arial" w:cs="Arial"/>
              </w:rPr>
            </w:pPr>
            <w:r>
              <w:rPr>
                <w:rFonts w:ascii="Arial" w:hAnsi="Arial" w:cs="Arial"/>
              </w:rPr>
              <w:t>2.</w:t>
            </w:r>
          </w:p>
        </w:tc>
        <w:tc>
          <w:tcPr>
            <w:tcW w:w="5812" w:type="dxa"/>
            <w:tcBorders>
              <w:top w:val="nil"/>
              <w:left w:val="nil"/>
              <w:bottom w:val="nil"/>
              <w:right w:val="nil"/>
            </w:tcBorders>
          </w:tcPr>
          <w:p w14:paraId="43E08821" w14:textId="214298ED" w:rsidR="0064340D" w:rsidRPr="002B199A" w:rsidRDefault="0064340D" w:rsidP="0064340D">
            <w:pPr>
              <w:spacing w:line="360" w:lineRule="auto"/>
              <w:jc w:val="both"/>
              <w:rPr>
                <w:rFonts w:ascii="Arial" w:hAnsi="Arial" w:cs="Arial"/>
              </w:rPr>
            </w:pPr>
            <w:r>
              <w:rPr>
                <w:rFonts w:ascii="Arial" w:hAnsi="Arial" w:cs="Arial"/>
              </w:rPr>
              <w:t>Problem Statement</w:t>
            </w:r>
          </w:p>
        </w:tc>
        <w:tc>
          <w:tcPr>
            <w:tcW w:w="2075" w:type="dxa"/>
            <w:tcBorders>
              <w:top w:val="nil"/>
              <w:left w:val="nil"/>
              <w:bottom w:val="nil"/>
              <w:right w:val="nil"/>
            </w:tcBorders>
          </w:tcPr>
          <w:p w14:paraId="17D33075" w14:textId="0BD31A32" w:rsidR="0064340D" w:rsidRPr="002B199A" w:rsidRDefault="006C1CB3" w:rsidP="0064340D">
            <w:pPr>
              <w:spacing w:line="360" w:lineRule="auto"/>
              <w:jc w:val="center"/>
              <w:rPr>
                <w:rFonts w:ascii="Arial" w:hAnsi="Arial" w:cs="Arial"/>
              </w:rPr>
            </w:pPr>
            <w:r>
              <w:rPr>
                <w:rFonts w:ascii="Arial" w:hAnsi="Arial" w:cs="Arial"/>
              </w:rPr>
              <w:t>3</w:t>
            </w:r>
          </w:p>
        </w:tc>
      </w:tr>
      <w:tr w:rsidR="0064340D" w14:paraId="5A10DD7B" w14:textId="77777777" w:rsidTr="006C1CB3">
        <w:tc>
          <w:tcPr>
            <w:tcW w:w="1129" w:type="dxa"/>
            <w:tcBorders>
              <w:top w:val="nil"/>
              <w:left w:val="nil"/>
              <w:bottom w:val="nil"/>
              <w:right w:val="nil"/>
            </w:tcBorders>
          </w:tcPr>
          <w:p w14:paraId="64B7253F" w14:textId="77777777" w:rsidR="0064340D" w:rsidRPr="002B199A" w:rsidRDefault="0064340D" w:rsidP="0064340D">
            <w:pPr>
              <w:spacing w:line="360" w:lineRule="auto"/>
              <w:jc w:val="both"/>
              <w:rPr>
                <w:rFonts w:ascii="Arial" w:hAnsi="Arial" w:cs="Arial"/>
              </w:rPr>
            </w:pPr>
          </w:p>
        </w:tc>
        <w:tc>
          <w:tcPr>
            <w:tcW w:w="5812" w:type="dxa"/>
            <w:tcBorders>
              <w:top w:val="nil"/>
              <w:left w:val="nil"/>
              <w:bottom w:val="nil"/>
              <w:right w:val="nil"/>
            </w:tcBorders>
          </w:tcPr>
          <w:p w14:paraId="611CC59D" w14:textId="77777777" w:rsidR="0064340D" w:rsidRPr="002B199A" w:rsidRDefault="0064340D" w:rsidP="0064340D">
            <w:pPr>
              <w:spacing w:line="360" w:lineRule="auto"/>
              <w:jc w:val="both"/>
              <w:rPr>
                <w:rFonts w:ascii="Arial" w:hAnsi="Arial" w:cs="Arial"/>
              </w:rPr>
            </w:pPr>
          </w:p>
        </w:tc>
        <w:tc>
          <w:tcPr>
            <w:tcW w:w="2075" w:type="dxa"/>
            <w:tcBorders>
              <w:top w:val="nil"/>
              <w:left w:val="nil"/>
              <w:bottom w:val="nil"/>
              <w:right w:val="nil"/>
            </w:tcBorders>
          </w:tcPr>
          <w:p w14:paraId="27D60F2C" w14:textId="77777777" w:rsidR="0064340D" w:rsidRPr="002B199A" w:rsidRDefault="0064340D" w:rsidP="0064340D">
            <w:pPr>
              <w:spacing w:line="360" w:lineRule="auto"/>
              <w:jc w:val="center"/>
              <w:rPr>
                <w:rFonts w:ascii="Arial" w:hAnsi="Arial" w:cs="Arial"/>
              </w:rPr>
            </w:pPr>
          </w:p>
        </w:tc>
      </w:tr>
      <w:tr w:rsidR="0064340D" w14:paraId="367D91CD" w14:textId="77777777" w:rsidTr="006C1CB3">
        <w:tc>
          <w:tcPr>
            <w:tcW w:w="1129" w:type="dxa"/>
            <w:tcBorders>
              <w:top w:val="nil"/>
              <w:left w:val="nil"/>
              <w:bottom w:val="nil"/>
              <w:right w:val="nil"/>
            </w:tcBorders>
          </w:tcPr>
          <w:p w14:paraId="540D90FF" w14:textId="6176AF66" w:rsidR="0064340D" w:rsidRPr="002B199A" w:rsidRDefault="0064340D" w:rsidP="0064340D">
            <w:pPr>
              <w:spacing w:line="360" w:lineRule="auto"/>
              <w:jc w:val="both"/>
              <w:rPr>
                <w:rFonts w:ascii="Arial" w:hAnsi="Arial" w:cs="Arial"/>
              </w:rPr>
            </w:pPr>
            <w:r>
              <w:rPr>
                <w:rFonts w:ascii="Arial" w:hAnsi="Arial" w:cs="Arial"/>
              </w:rPr>
              <w:t>3.</w:t>
            </w:r>
          </w:p>
        </w:tc>
        <w:tc>
          <w:tcPr>
            <w:tcW w:w="5812" w:type="dxa"/>
            <w:tcBorders>
              <w:top w:val="nil"/>
              <w:left w:val="nil"/>
              <w:bottom w:val="nil"/>
              <w:right w:val="nil"/>
            </w:tcBorders>
          </w:tcPr>
          <w:p w14:paraId="27807442" w14:textId="12F171D3" w:rsidR="0064340D" w:rsidRPr="002B199A" w:rsidRDefault="0064340D" w:rsidP="0064340D">
            <w:pPr>
              <w:spacing w:line="360" w:lineRule="auto"/>
              <w:jc w:val="both"/>
              <w:rPr>
                <w:rFonts w:ascii="Arial" w:hAnsi="Arial" w:cs="Arial"/>
              </w:rPr>
            </w:pPr>
            <w:r>
              <w:rPr>
                <w:rFonts w:ascii="Arial" w:hAnsi="Arial" w:cs="Arial"/>
              </w:rPr>
              <w:t xml:space="preserve">Purpose </w:t>
            </w:r>
          </w:p>
        </w:tc>
        <w:tc>
          <w:tcPr>
            <w:tcW w:w="2075" w:type="dxa"/>
            <w:tcBorders>
              <w:top w:val="nil"/>
              <w:left w:val="nil"/>
              <w:bottom w:val="nil"/>
              <w:right w:val="nil"/>
            </w:tcBorders>
          </w:tcPr>
          <w:p w14:paraId="05F8D7DB" w14:textId="3CA0B925" w:rsidR="0064340D" w:rsidRPr="002B199A" w:rsidRDefault="006C1CB3" w:rsidP="0064340D">
            <w:pPr>
              <w:spacing w:line="360" w:lineRule="auto"/>
              <w:jc w:val="center"/>
              <w:rPr>
                <w:rFonts w:ascii="Arial" w:hAnsi="Arial" w:cs="Arial"/>
              </w:rPr>
            </w:pPr>
            <w:r>
              <w:rPr>
                <w:rFonts w:ascii="Arial" w:hAnsi="Arial" w:cs="Arial"/>
              </w:rPr>
              <w:t>3</w:t>
            </w:r>
          </w:p>
        </w:tc>
      </w:tr>
      <w:tr w:rsidR="0064340D" w14:paraId="1A87BCF0" w14:textId="77777777" w:rsidTr="006C1CB3">
        <w:tc>
          <w:tcPr>
            <w:tcW w:w="1129" w:type="dxa"/>
            <w:tcBorders>
              <w:top w:val="nil"/>
              <w:left w:val="nil"/>
              <w:bottom w:val="nil"/>
              <w:right w:val="nil"/>
            </w:tcBorders>
          </w:tcPr>
          <w:p w14:paraId="0A4F2384" w14:textId="77777777" w:rsidR="0064340D" w:rsidRPr="002B199A" w:rsidRDefault="0064340D" w:rsidP="0064340D">
            <w:pPr>
              <w:spacing w:line="360" w:lineRule="auto"/>
              <w:jc w:val="both"/>
              <w:rPr>
                <w:rFonts w:ascii="Arial" w:hAnsi="Arial" w:cs="Arial"/>
              </w:rPr>
            </w:pPr>
          </w:p>
        </w:tc>
        <w:tc>
          <w:tcPr>
            <w:tcW w:w="5812" w:type="dxa"/>
            <w:tcBorders>
              <w:top w:val="nil"/>
              <w:left w:val="nil"/>
              <w:bottom w:val="nil"/>
              <w:right w:val="nil"/>
            </w:tcBorders>
          </w:tcPr>
          <w:p w14:paraId="191241B8" w14:textId="77777777" w:rsidR="0064340D" w:rsidRPr="002B199A" w:rsidRDefault="0064340D" w:rsidP="0064340D">
            <w:pPr>
              <w:spacing w:line="360" w:lineRule="auto"/>
              <w:jc w:val="both"/>
              <w:rPr>
                <w:rFonts w:ascii="Arial" w:hAnsi="Arial" w:cs="Arial"/>
              </w:rPr>
            </w:pPr>
          </w:p>
        </w:tc>
        <w:tc>
          <w:tcPr>
            <w:tcW w:w="2075" w:type="dxa"/>
            <w:tcBorders>
              <w:top w:val="nil"/>
              <w:left w:val="nil"/>
              <w:bottom w:val="nil"/>
              <w:right w:val="nil"/>
            </w:tcBorders>
          </w:tcPr>
          <w:p w14:paraId="6C6FDD3F" w14:textId="77777777" w:rsidR="0064340D" w:rsidRPr="002B199A" w:rsidRDefault="0064340D" w:rsidP="0064340D">
            <w:pPr>
              <w:spacing w:line="360" w:lineRule="auto"/>
              <w:jc w:val="center"/>
              <w:rPr>
                <w:rFonts w:ascii="Arial" w:hAnsi="Arial" w:cs="Arial"/>
              </w:rPr>
            </w:pPr>
          </w:p>
        </w:tc>
      </w:tr>
      <w:tr w:rsidR="00A8350E" w14:paraId="4367F586" w14:textId="77777777" w:rsidTr="006C1CB3">
        <w:tc>
          <w:tcPr>
            <w:tcW w:w="1129" w:type="dxa"/>
            <w:tcBorders>
              <w:top w:val="nil"/>
              <w:left w:val="nil"/>
              <w:bottom w:val="nil"/>
              <w:right w:val="nil"/>
            </w:tcBorders>
          </w:tcPr>
          <w:p w14:paraId="5A8EC4B3" w14:textId="475E5B91" w:rsidR="00A8350E" w:rsidRPr="002B199A" w:rsidRDefault="00A8350E" w:rsidP="00A8350E">
            <w:pPr>
              <w:spacing w:line="360" w:lineRule="auto"/>
              <w:jc w:val="both"/>
              <w:rPr>
                <w:rFonts w:ascii="Arial" w:hAnsi="Arial" w:cs="Arial"/>
              </w:rPr>
            </w:pPr>
            <w:r>
              <w:rPr>
                <w:rFonts w:ascii="Arial" w:hAnsi="Arial" w:cs="Arial"/>
              </w:rPr>
              <w:t>4.</w:t>
            </w:r>
          </w:p>
        </w:tc>
        <w:tc>
          <w:tcPr>
            <w:tcW w:w="5812" w:type="dxa"/>
            <w:tcBorders>
              <w:top w:val="nil"/>
              <w:left w:val="nil"/>
              <w:bottom w:val="nil"/>
              <w:right w:val="nil"/>
            </w:tcBorders>
          </w:tcPr>
          <w:p w14:paraId="321CE61D" w14:textId="78C369F6" w:rsidR="00A8350E" w:rsidRPr="002B199A" w:rsidRDefault="00A8350E" w:rsidP="00A8350E">
            <w:pPr>
              <w:spacing w:line="360" w:lineRule="auto"/>
              <w:jc w:val="both"/>
              <w:rPr>
                <w:rFonts w:ascii="Arial" w:hAnsi="Arial" w:cs="Arial"/>
              </w:rPr>
            </w:pPr>
            <w:r>
              <w:rPr>
                <w:rFonts w:ascii="Arial" w:hAnsi="Arial" w:cs="Arial"/>
              </w:rPr>
              <w:t>Definitions and Abbreviations</w:t>
            </w:r>
          </w:p>
        </w:tc>
        <w:tc>
          <w:tcPr>
            <w:tcW w:w="2075" w:type="dxa"/>
            <w:tcBorders>
              <w:top w:val="nil"/>
              <w:left w:val="nil"/>
              <w:bottom w:val="nil"/>
              <w:right w:val="nil"/>
            </w:tcBorders>
          </w:tcPr>
          <w:p w14:paraId="19B4AD45" w14:textId="257C6312" w:rsidR="00A8350E" w:rsidRPr="002B199A" w:rsidRDefault="006C1CB3" w:rsidP="00A8350E">
            <w:pPr>
              <w:spacing w:line="360" w:lineRule="auto"/>
              <w:jc w:val="center"/>
              <w:rPr>
                <w:rFonts w:ascii="Arial" w:hAnsi="Arial" w:cs="Arial"/>
              </w:rPr>
            </w:pPr>
            <w:r>
              <w:rPr>
                <w:rFonts w:ascii="Arial" w:hAnsi="Arial" w:cs="Arial"/>
              </w:rPr>
              <w:t>4 – 5</w:t>
            </w:r>
          </w:p>
        </w:tc>
      </w:tr>
      <w:tr w:rsidR="00A8350E" w14:paraId="6A5BE8BC" w14:textId="77777777" w:rsidTr="006C1CB3">
        <w:tc>
          <w:tcPr>
            <w:tcW w:w="1129" w:type="dxa"/>
            <w:tcBorders>
              <w:top w:val="nil"/>
              <w:left w:val="nil"/>
              <w:bottom w:val="nil"/>
              <w:right w:val="nil"/>
            </w:tcBorders>
          </w:tcPr>
          <w:p w14:paraId="0642FE22" w14:textId="77777777" w:rsidR="00A8350E" w:rsidRPr="002B199A" w:rsidRDefault="00A8350E" w:rsidP="00A8350E">
            <w:pPr>
              <w:spacing w:line="360" w:lineRule="auto"/>
              <w:jc w:val="both"/>
              <w:rPr>
                <w:rFonts w:ascii="Arial" w:hAnsi="Arial" w:cs="Arial"/>
              </w:rPr>
            </w:pPr>
          </w:p>
        </w:tc>
        <w:tc>
          <w:tcPr>
            <w:tcW w:w="5812" w:type="dxa"/>
            <w:tcBorders>
              <w:top w:val="nil"/>
              <w:left w:val="nil"/>
              <w:bottom w:val="nil"/>
              <w:right w:val="nil"/>
            </w:tcBorders>
          </w:tcPr>
          <w:p w14:paraId="531C19C5" w14:textId="0D06BE54" w:rsidR="00A8350E" w:rsidRPr="002B199A" w:rsidRDefault="00A8350E" w:rsidP="00A8350E">
            <w:pPr>
              <w:spacing w:line="360" w:lineRule="auto"/>
              <w:jc w:val="both"/>
              <w:rPr>
                <w:rFonts w:ascii="Arial" w:hAnsi="Arial" w:cs="Arial"/>
              </w:rPr>
            </w:pPr>
          </w:p>
        </w:tc>
        <w:tc>
          <w:tcPr>
            <w:tcW w:w="2075" w:type="dxa"/>
            <w:tcBorders>
              <w:top w:val="nil"/>
              <w:left w:val="nil"/>
              <w:bottom w:val="nil"/>
              <w:right w:val="nil"/>
            </w:tcBorders>
          </w:tcPr>
          <w:p w14:paraId="781575FA" w14:textId="77777777" w:rsidR="00A8350E" w:rsidRPr="002B199A" w:rsidRDefault="00A8350E" w:rsidP="00A8350E">
            <w:pPr>
              <w:spacing w:line="360" w:lineRule="auto"/>
              <w:jc w:val="center"/>
              <w:rPr>
                <w:rFonts w:ascii="Arial" w:hAnsi="Arial" w:cs="Arial"/>
              </w:rPr>
            </w:pPr>
          </w:p>
        </w:tc>
      </w:tr>
      <w:tr w:rsidR="00A8350E" w14:paraId="4514E686" w14:textId="77777777" w:rsidTr="006C1CB3">
        <w:tc>
          <w:tcPr>
            <w:tcW w:w="1129" w:type="dxa"/>
            <w:tcBorders>
              <w:top w:val="nil"/>
              <w:left w:val="nil"/>
              <w:bottom w:val="nil"/>
              <w:right w:val="nil"/>
            </w:tcBorders>
          </w:tcPr>
          <w:p w14:paraId="62FC6A4F" w14:textId="3CBA04FE" w:rsidR="00A8350E" w:rsidRPr="002B199A" w:rsidRDefault="00A8350E" w:rsidP="00A8350E">
            <w:pPr>
              <w:spacing w:line="360" w:lineRule="auto"/>
              <w:jc w:val="both"/>
              <w:rPr>
                <w:rFonts w:ascii="Arial" w:hAnsi="Arial" w:cs="Arial"/>
              </w:rPr>
            </w:pPr>
            <w:r>
              <w:rPr>
                <w:rFonts w:ascii="Arial" w:hAnsi="Arial" w:cs="Arial"/>
              </w:rPr>
              <w:t>5.</w:t>
            </w:r>
          </w:p>
        </w:tc>
        <w:tc>
          <w:tcPr>
            <w:tcW w:w="5812" w:type="dxa"/>
            <w:tcBorders>
              <w:top w:val="nil"/>
              <w:left w:val="nil"/>
              <w:bottom w:val="nil"/>
              <w:right w:val="nil"/>
            </w:tcBorders>
          </w:tcPr>
          <w:p w14:paraId="088735C4" w14:textId="5F59E7F8" w:rsidR="00A8350E" w:rsidRPr="002B199A" w:rsidRDefault="00A8350E" w:rsidP="00A8350E">
            <w:pPr>
              <w:spacing w:line="360" w:lineRule="auto"/>
              <w:jc w:val="both"/>
              <w:rPr>
                <w:rFonts w:ascii="Arial" w:hAnsi="Arial" w:cs="Arial"/>
              </w:rPr>
            </w:pPr>
            <w:r>
              <w:rPr>
                <w:rFonts w:ascii="Arial" w:hAnsi="Arial" w:cs="Arial"/>
              </w:rPr>
              <w:t>Guiding Principles</w:t>
            </w:r>
          </w:p>
        </w:tc>
        <w:tc>
          <w:tcPr>
            <w:tcW w:w="2075" w:type="dxa"/>
            <w:tcBorders>
              <w:top w:val="nil"/>
              <w:left w:val="nil"/>
              <w:bottom w:val="nil"/>
              <w:right w:val="nil"/>
            </w:tcBorders>
          </w:tcPr>
          <w:p w14:paraId="4626443E" w14:textId="2FF165C8" w:rsidR="00A8350E" w:rsidRPr="002B199A" w:rsidRDefault="006C1CB3" w:rsidP="00A8350E">
            <w:pPr>
              <w:spacing w:line="360" w:lineRule="auto"/>
              <w:jc w:val="center"/>
              <w:rPr>
                <w:rFonts w:ascii="Arial" w:hAnsi="Arial" w:cs="Arial"/>
              </w:rPr>
            </w:pPr>
            <w:r>
              <w:rPr>
                <w:rFonts w:ascii="Arial" w:hAnsi="Arial" w:cs="Arial"/>
              </w:rPr>
              <w:t>5</w:t>
            </w:r>
          </w:p>
        </w:tc>
      </w:tr>
      <w:tr w:rsidR="00A8350E" w14:paraId="40455E5D" w14:textId="77777777" w:rsidTr="006C1CB3">
        <w:tc>
          <w:tcPr>
            <w:tcW w:w="1129" w:type="dxa"/>
            <w:tcBorders>
              <w:top w:val="nil"/>
              <w:left w:val="nil"/>
              <w:bottom w:val="nil"/>
              <w:right w:val="nil"/>
            </w:tcBorders>
          </w:tcPr>
          <w:p w14:paraId="4DDC8104" w14:textId="77777777" w:rsidR="00A8350E" w:rsidRPr="002B199A" w:rsidRDefault="00A8350E" w:rsidP="00A8350E">
            <w:pPr>
              <w:spacing w:line="360" w:lineRule="auto"/>
              <w:jc w:val="both"/>
              <w:rPr>
                <w:rFonts w:ascii="Arial" w:hAnsi="Arial" w:cs="Arial"/>
              </w:rPr>
            </w:pPr>
          </w:p>
        </w:tc>
        <w:tc>
          <w:tcPr>
            <w:tcW w:w="5812" w:type="dxa"/>
            <w:tcBorders>
              <w:top w:val="nil"/>
              <w:left w:val="nil"/>
              <w:bottom w:val="nil"/>
              <w:right w:val="nil"/>
            </w:tcBorders>
          </w:tcPr>
          <w:p w14:paraId="1F4E443B" w14:textId="77777777" w:rsidR="00A8350E" w:rsidRPr="002B199A" w:rsidRDefault="00A8350E" w:rsidP="00A8350E">
            <w:pPr>
              <w:spacing w:line="360" w:lineRule="auto"/>
              <w:jc w:val="both"/>
              <w:rPr>
                <w:rFonts w:ascii="Arial" w:hAnsi="Arial" w:cs="Arial"/>
              </w:rPr>
            </w:pPr>
          </w:p>
        </w:tc>
        <w:tc>
          <w:tcPr>
            <w:tcW w:w="2075" w:type="dxa"/>
            <w:tcBorders>
              <w:top w:val="nil"/>
              <w:left w:val="nil"/>
              <w:bottom w:val="nil"/>
              <w:right w:val="nil"/>
            </w:tcBorders>
          </w:tcPr>
          <w:p w14:paraId="189C53BE" w14:textId="77777777" w:rsidR="00A8350E" w:rsidRPr="002B199A" w:rsidRDefault="00A8350E" w:rsidP="00A8350E">
            <w:pPr>
              <w:spacing w:line="360" w:lineRule="auto"/>
              <w:jc w:val="center"/>
              <w:rPr>
                <w:rFonts w:ascii="Arial" w:hAnsi="Arial" w:cs="Arial"/>
              </w:rPr>
            </w:pPr>
          </w:p>
        </w:tc>
      </w:tr>
      <w:tr w:rsidR="00A8350E" w14:paraId="484858A0" w14:textId="77777777" w:rsidTr="006C1CB3">
        <w:tc>
          <w:tcPr>
            <w:tcW w:w="1129" w:type="dxa"/>
            <w:tcBorders>
              <w:top w:val="nil"/>
              <w:left w:val="nil"/>
              <w:bottom w:val="nil"/>
              <w:right w:val="nil"/>
            </w:tcBorders>
          </w:tcPr>
          <w:p w14:paraId="6E9FF6B3" w14:textId="2DB0CA5D" w:rsidR="00A8350E" w:rsidRPr="002B199A" w:rsidRDefault="00A8350E" w:rsidP="00A8350E">
            <w:pPr>
              <w:spacing w:line="360" w:lineRule="auto"/>
              <w:jc w:val="both"/>
              <w:rPr>
                <w:rFonts w:ascii="Arial" w:hAnsi="Arial" w:cs="Arial"/>
              </w:rPr>
            </w:pPr>
            <w:r>
              <w:rPr>
                <w:rFonts w:ascii="Arial" w:hAnsi="Arial" w:cs="Arial"/>
              </w:rPr>
              <w:t>6.</w:t>
            </w:r>
          </w:p>
        </w:tc>
        <w:tc>
          <w:tcPr>
            <w:tcW w:w="5812" w:type="dxa"/>
            <w:tcBorders>
              <w:top w:val="nil"/>
              <w:left w:val="nil"/>
              <w:bottom w:val="nil"/>
              <w:right w:val="nil"/>
            </w:tcBorders>
          </w:tcPr>
          <w:p w14:paraId="09C827F1" w14:textId="03821785" w:rsidR="00A8350E" w:rsidRPr="002B199A" w:rsidRDefault="00A8350E" w:rsidP="00A8350E">
            <w:pPr>
              <w:spacing w:line="360" w:lineRule="auto"/>
              <w:jc w:val="both"/>
              <w:rPr>
                <w:rFonts w:ascii="Arial" w:hAnsi="Arial" w:cs="Arial"/>
              </w:rPr>
            </w:pPr>
            <w:r>
              <w:rPr>
                <w:rFonts w:ascii="Arial" w:hAnsi="Arial" w:cs="Arial"/>
              </w:rPr>
              <w:t>Role-players and Stakeholders</w:t>
            </w:r>
          </w:p>
        </w:tc>
        <w:tc>
          <w:tcPr>
            <w:tcW w:w="2075" w:type="dxa"/>
            <w:tcBorders>
              <w:top w:val="nil"/>
              <w:left w:val="nil"/>
              <w:bottom w:val="nil"/>
              <w:right w:val="nil"/>
            </w:tcBorders>
          </w:tcPr>
          <w:p w14:paraId="5EB10637" w14:textId="5ADA84FE" w:rsidR="00A8350E" w:rsidRPr="002B199A" w:rsidRDefault="006C1CB3" w:rsidP="00A8350E">
            <w:pPr>
              <w:spacing w:line="360" w:lineRule="auto"/>
              <w:jc w:val="center"/>
              <w:rPr>
                <w:rFonts w:ascii="Arial" w:hAnsi="Arial" w:cs="Arial"/>
              </w:rPr>
            </w:pPr>
            <w:r>
              <w:rPr>
                <w:rFonts w:ascii="Arial" w:hAnsi="Arial" w:cs="Arial"/>
              </w:rPr>
              <w:t>6</w:t>
            </w:r>
          </w:p>
        </w:tc>
      </w:tr>
      <w:tr w:rsidR="00A8350E" w14:paraId="0A5FF6C4" w14:textId="77777777" w:rsidTr="006C1CB3">
        <w:tc>
          <w:tcPr>
            <w:tcW w:w="1129" w:type="dxa"/>
            <w:tcBorders>
              <w:top w:val="nil"/>
              <w:left w:val="nil"/>
              <w:bottom w:val="nil"/>
              <w:right w:val="nil"/>
            </w:tcBorders>
          </w:tcPr>
          <w:p w14:paraId="1A7CDA81" w14:textId="77777777" w:rsidR="00A8350E" w:rsidRPr="002B199A" w:rsidRDefault="00A8350E" w:rsidP="00A8350E">
            <w:pPr>
              <w:spacing w:line="360" w:lineRule="auto"/>
              <w:jc w:val="both"/>
              <w:rPr>
                <w:rFonts w:ascii="Arial" w:hAnsi="Arial" w:cs="Arial"/>
              </w:rPr>
            </w:pPr>
          </w:p>
        </w:tc>
        <w:tc>
          <w:tcPr>
            <w:tcW w:w="5812" w:type="dxa"/>
            <w:tcBorders>
              <w:top w:val="nil"/>
              <w:left w:val="nil"/>
              <w:bottom w:val="nil"/>
              <w:right w:val="nil"/>
            </w:tcBorders>
          </w:tcPr>
          <w:p w14:paraId="42D73B50" w14:textId="77777777" w:rsidR="00A8350E" w:rsidRPr="002B199A" w:rsidRDefault="00A8350E" w:rsidP="00A8350E">
            <w:pPr>
              <w:spacing w:line="360" w:lineRule="auto"/>
              <w:jc w:val="both"/>
              <w:rPr>
                <w:rFonts w:ascii="Arial" w:hAnsi="Arial" w:cs="Arial"/>
              </w:rPr>
            </w:pPr>
          </w:p>
        </w:tc>
        <w:tc>
          <w:tcPr>
            <w:tcW w:w="2075" w:type="dxa"/>
            <w:tcBorders>
              <w:top w:val="nil"/>
              <w:left w:val="nil"/>
              <w:bottom w:val="nil"/>
              <w:right w:val="nil"/>
            </w:tcBorders>
          </w:tcPr>
          <w:p w14:paraId="560B4B98" w14:textId="77777777" w:rsidR="00A8350E" w:rsidRPr="002B199A" w:rsidRDefault="00A8350E" w:rsidP="00A8350E">
            <w:pPr>
              <w:spacing w:line="360" w:lineRule="auto"/>
              <w:jc w:val="center"/>
              <w:rPr>
                <w:rFonts w:ascii="Arial" w:hAnsi="Arial" w:cs="Arial"/>
              </w:rPr>
            </w:pPr>
          </w:p>
        </w:tc>
      </w:tr>
      <w:tr w:rsidR="00A8350E" w14:paraId="757F2CBF" w14:textId="77777777" w:rsidTr="006C1CB3">
        <w:tc>
          <w:tcPr>
            <w:tcW w:w="1129" w:type="dxa"/>
            <w:tcBorders>
              <w:top w:val="nil"/>
              <w:left w:val="nil"/>
              <w:bottom w:val="nil"/>
              <w:right w:val="nil"/>
            </w:tcBorders>
          </w:tcPr>
          <w:p w14:paraId="1E8A69F0" w14:textId="050034D5" w:rsidR="00A8350E" w:rsidRPr="002B199A" w:rsidRDefault="00A8350E" w:rsidP="00A8350E">
            <w:pPr>
              <w:spacing w:line="360" w:lineRule="auto"/>
              <w:jc w:val="both"/>
              <w:rPr>
                <w:rFonts w:ascii="Arial" w:hAnsi="Arial" w:cs="Arial"/>
              </w:rPr>
            </w:pPr>
            <w:r>
              <w:rPr>
                <w:rFonts w:ascii="Arial" w:hAnsi="Arial" w:cs="Arial"/>
              </w:rPr>
              <w:t>7.</w:t>
            </w:r>
          </w:p>
        </w:tc>
        <w:tc>
          <w:tcPr>
            <w:tcW w:w="5812" w:type="dxa"/>
            <w:tcBorders>
              <w:top w:val="nil"/>
              <w:left w:val="nil"/>
              <w:bottom w:val="nil"/>
              <w:right w:val="nil"/>
            </w:tcBorders>
          </w:tcPr>
          <w:p w14:paraId="3F0EE086" w14:textId="15E5757E" w:rsidR="00A8350E" w:rsidRPr="002B199A" w:rsidRDefault="00A8350E" w:rsidP="00A8350E">
            <w:pPr>
              <w:spacing w:line="360" w:lineRule="auto"/>
              <w:jc w:val="both"/>
              <w:rPr>
                <w:rFonts w:ascii="Arial" w:hAnsi="Arial" w:cs="Arial"/>
              </w:rPr>
            </w:pPr>
            <w:r>
              <w:rPr>
                <w:rFonts w:ascii="Arial" w:hAnsi="Arial" w:cs="Arial"/>
              </w:rPr>
              <w:t>Regulatory Context</w:t>
            </w:r>
          </w:p>
        </w:tc>
        <w:tc>
          <w:tcPr>
            <w:tcW w:w="2075" w:type="dxa"/>
            <w:tcBorders>
              <w:top w:val="nil"/>
              <w:left w:val="nil"/>
              <w:bottom w:val="nil"/>
              <w:right w:val="nil"/>
            </w:tcBorders>
          </w:tcPr>
          <w:p w14:paraId="38C84155" w14:textId="1E71142E" w:rsidR="00A8350E" w:rsidRPr="002B199A" w:rsidRDefault="006C1CB3" w:rsidP="00A8350E">
            <w:pPr>
              <w:spacing w:line="360" w:lineRule="auto"/>
              <w:jc w:val="center"/>
              <w:rPr>
                <w:rFonts w:ascii="Arial" w:hAnsi="Arial" w:cs="Arial"/>
              </w:rPr>
            </w:pPr>
            <w:r>
              <w:rPr>
                <w:rFonts w:ascii="Arial" w:hAnsi="Arial" w:cs="Arial"/>
              </w:rPr>
              <w:t>6 – 7</w:t>
            </w:r>
          </w:p>
        </w:tc>
      </w:tr>
      <w:tr w:rsidR="00A8350E" w14:paraId="53D4BC7D" w14:textId="77777777" w:rsidTr="006C1CB3">
        <w:tc>
          <w:tcPr>
            <w:tcW w:w="1129" w:type="dxa"/>
            <w:tcBorders>
              <w:top w:val="nil"/>
              <w:left w:val="nil"/>
              <w:bottom w:val="nil"/>
              <w:right w:val="nil"/>
            </w:tcBorders>
          </w:tcPr>
          <w:p w14:paraId="2AE4978B" w14:textId="77777777" w:rsidR="00A8350E" w:rsidRPr="002B199A" w:rsidRDefault="00A8350E" w:rsidP="00A8350E">
            <w:pPr>
              <w:spacing w:line="360" w:lineRule="auto"/>
              <w:jc w:val="both"/>
              <w:rPr>
                <w:rFonts w:ascii="Arial" w:hAnsi="Arial" w:cs="Arial"/>
              </w:rPr>
            </w:pPr>
          </w:p>
        </w:tc>
        <w:tc>
          <w:tcPr>
            <w:tcW w:w="5812" w:type="dxa"/>
            <w:tcBorders>
              <w:top w:val="nil"/>
              <w:left w:val="nil"/>
              <w:bottom w:val="nil"/>
              <w:right w:val="nil"/>
            </w:tcBorders>
          </w:tcPr>
          <w:p w14:paraId="1E968897" w14:textId="77777777" w:rsidR="00A8350E" w:rsidRPr="002B199A" w:rsidRDefault="00A8350E" w:rsidP="00A8350E">
            <w:pPr>
              <w:spacing w:line="360" w:lineRule="auto"/>
              <w:jc w:val="both"/>
              <w:rPr>
                <w:rFonts w:ascii="Arial" w:hAnsi="Arial" w:cs="Arial"/>
              </w:rPr>
            </w:pPr>
          </w:p>
        </w:tc>
        <w:tc>
          <w:tcPr>
            <w:tcW w:w="2075" w:type="dxa"/>
            <w:tcBorders>
              <w:top w:val="nil"/>
              <w:left w:val="nil"/>
              <w:bottom w:val="nil"/>
              <w:right w:val="nil"/>
            </w:tcBorders>
          </w:tcPr>
          <w:p w14:paraId="1002BB36" w14:textId="77777777" w:rsidR="00A8350E" w:rsidRPr="002B199A" w:rsidRDefault="00A8350E" w:rsidP="00A8350E">
            <w:pPr>
              <w:spacing w:line="360" w:lineRule="auto"/>
              <w:jc w:val="center"/>
              <w:rPr>
                <w:rFonts w:ascii="Arial" w:hAnsi="Arial" w:cs="Arial"/>
              </w:rPr>
            </w:pPr>
          </w:p>
        </w:tc>
      </w:tr>
      <w:tr w:rsidR="00A8350E" w14:paraId="009FD1E1" w14:textId="77777777" w:rsidTr="006C1CB3">
        <w:tc>
          <w:tcPr>
            <w:tcW w:w="1129" w:type="dxa"/>
            <w:tcBorders>
              <w:top w:val="nil"/>
              <w:left w:val="nil"/>
              <w:bottom w:val="nil"/>
              <w:right w:val="nil"/>
            </w:tcBorders>
          </w:tcPr>
          <w:p w14:paraId="71D737D0" w14:textId="3F9C298E" w:rsidR="00A8350E" w:rsidRPr="002B199A" w:rsidRDefault="00A8350E" w:rsidP="00A8350E">
            <w:pPr>
              <w:spacing w:line="360" w:lineRule="auto"/>
              <w:jc w:val="both"/>
              <w:rPr>
                <w:rFonts w:ascii="Arial" w:hAnsi="Arial" w:cs="Arial"/>
              </w:rPr>
            </w:pPr>
            <w:r>
              <w:rPr>
                <w:rFonts w:ascii="Arial" w:hAnsi="Arial" w:cs="Arial"/>
              </w:rPr>
              <w:t>8.</w:t>
            </w:r>
          </w:p>
        </w:tc>
        <w:tc>
          <w:tcPr>
            <w:tcW w:w="5812" w:type="dxa"/>
            <w:tcBorders>
              <w:top w:val="nil"/>
              <w:left w:val="nil"/>
              <w:bottom w:val="nil"/>
              <w:right w:val="nil"/>
            </w:tcBorders>
          </w:tcPr>
          <w:p w14:paraId="68850FFC" w14:textId="6B30CFB2" w:rsidR="00A8350E" w:rsidRPr="002B199A" w:rsidRDefault="00A8350E" w:rsidP="00A8350E">
            <w:pPr>
              <w:spacing w:line="360" w:lineRule="auto"/>
              <w:jc w:val="both"/>
              <w:rPr>
                <w:rFonts w:ascii="Arial" w:hAnsi="Arial" w:cs="Arial"/>
              </w:rPr>
            </w:pPr>
            <w:r>
              <w:rPr>
                <w:rFonts w:ascii="Arial" w:hAnsi="Arial" w:cs="Arial"/>
              </w:rPr>
              <w:t>Policy Directive Details</w:t>
            </w:r>
          </w:p>
        </w:tc>
        <w:tc>
          <w:tcPr>
            <w:tcW w:w="2075" w:type="dxa"/>
            <w:tcBorders>
              <w:top w:val="nil"/>
              <w:left w:val="nil"/>
              <w:bottom w:val="nil"/>
              <w:right w:val="nil"/>
            </w:tcBorders>
          </w:tcPr>
          <w:p w14:paraId="53C32644" w14:textId="10201F8E" w:rsidR="00A8350E" w:rsidRPr="002B199A" w:rsidRDefault="006C1CB3" w:rsidP="00A8350E">
            <w:pPr>
              <w:spacing w:line="360" w:lineRule="auto"/>
              <w:jc w:val="center"/>
              <w:rPr>
                <w:rFonts w:ascii="Arial" w:hAnsi="Arial" w:cs="Arial"/>
              </w:rPr>
            </w:pPr>
            <w:r>
              <w:rPr>
                <w:rFonts w:ascii="Arial" w:hAnsi="Arial" w:cs="Arial"/>
              </w:rPr>
              <w:t>8 – 11</w:t>
            </w:r>
          </w:p>
        </w:tc>
      </w:tr>
      <w:tr w:rsidR="00A8350E" w14:paraId="660402E4" w14:textId="77777777" w:rsidTr="006C1CB3">
        <w:tc>
          <w:tcPr>
            <w:tcW w:w="1129" w:type="dxa"/>
            <w:tcBorders>
              <w:top w:val="nil"/>
              <w:left w:val="nil"/>
              <w:bottom w:val="nil"/>
              <w:right w:val="nil"/>
            </w:tcBorders>
          </w:tcPr>
          <w:p w14:paraId="05A26187" w14:textId="77777777" w:rsidR="00A8350E" w:rsidRPr="002B199A" w:rsidRDefault="00A8350E" w:rsidP="00A8350E">
            <w:pPr>
              <w:spacing w:line="360" w:lineRule="auto"/>
              <w:jc w:val="both"/>
              <w:rPr>
                <w:rFonts w:ascii="Arial" w:hAnsi="Arial" w:cs="Arial"/>
              </w:rPr>
            </w:pPr>
          </w:p>
        </w:tc>
        <w:tc>
          <w:tcPr>
            <w:tcW w:w="5812" w:type="dxa"/>
            <w:tcBorders>
              <w:top w:val="nil"/>
              <w:left w:val="nil"/>
              <w:bottom w:val="nil"/>
              <w:right w:val="nil"/>
            </w:tcBorders>
          </w:tcPr>
          <w:p w14:paraId="41842D2B" w14:textId="77777777" w:rsidR="00A8350E" w:rsidRPr="002B199A" w:rsidRDefault="00A8350E" w:rsidP="00A8350E">
            <w:pPr>
              <w:spacing w:line="360" w:lineRule="auto"/>
              <w:jc w:val="both"/>
              <w:rPr>
                <w:rFonts w:ascii="Arial" w:hAnsi="Arial" w:cs="Arial"/>
              </w:rPr>
            </w:pPr>
          </w:p>
        </w:tc>
        <w:tc>
          <w:tcPr>
            <w:tcW w:w="2075" w:type="dxa"/>
            <w:tcBorders>
              <w:top w:val="nil"/>
              <w:left w:val="nil"/>
              <w:bottom w:val="nil"/>
              <w:right w:val="nil"/>
            </w:tcBorders>
          </w:tcPr>
          <w:p w14:paraId="06C59C26" w14:textId="77777777" w:rsidR="00A8350E" w:rsidRPr="002B199A" w:rsidRDefault="00A8350E" w:rsidP="00A8350E">
            <w:pPr>
              <w:spacing w:line="360" w:lineRule="auto"/>
              <w:jc w:val="center"/>
              <w:rPr>
                <w:rFonts w:ascii="Arial" w:hAnsi="Arial" w:cs="Arial"/>
              </w:rPr>
            </w:pPr>
          </w:p>
        </w:tc>
      </w:tr>
      <w:tr w:rsidR="00A8350E" w14:paraId="59D91F13" w14:textId="77777777" w:rsidTr="006C1CB3">
        <w:tc>
          <w:tcPr>
            <w:tcW w:w="1129" w:type="dxa"/>
            <w:tcBorders>
              <w:top w:val="nil"/>
              <w:left w:val="nil"/>
              <w:bottom w:val="nil"/>
              <w:right w:val="nil"/>
            </w:tcBorders>
          </w:tcPr>
          <w:p w14:paraId="20F8DBA2" w14:textId="582DED95" w:rsidR="00A8350E" w:rsidRPr="002B199A" w:rsidRDefault="00A8350E" w:rsidP="00A8350E">
            <w:pPr>
              <w:spacing w:line="360" w:lineRule="auto"/>
              <w:jc w:val="both"/>
              <w:rPr>
                <w:rFonts w:ascii="Arial" w:hAnsi="Arial" w:cs="Arial"/>
              </w:rPr>
            </w:pPr>
            <w:r>
              <w:rPr>
                <w:rFonts w:ascii="Arial" w:hAnsi="Arial" w:cs="Arial"/>
              </w:rPr>
              <w:t>9.</w:t>
            </w:r>
          </w:p>
        </w:tc>
        <w:tc>
          <w:tcPr>
            <w:tcW w:w="5812" w:type="dxa"/>
            <w:tcBorders>
              <w:top w:val="nil"/>
              <w:left w:val="nil"/>
              <w:bottom w:val="nil"/>
              <w:right w:val="nil"/>
            </w:tcBorders>
          </w:tcPr>
          <w:p w14:paraId="060EA6A1" w14:textId="6DB1A5B6" w:rsidR="00A8350E" w:rsidRPr="002B199A" w:rsidRDefault="00A8350E" w:rsidP="00A8350E">
            <w:pPr>
              <w:spacing w:line="360" w:lineRule="auto"/>
              <w:jc w:val="both"/>
              <w:rPr>
                <w:rFonts w:ascii="Arial" w:hAnsi="Arial" w:cs="Arial"/>
              </w:rPr>
            </w:pPr>
            <w:r>
              <w:rPr>
                <w:rFonts w:ascii="Arial" w:hAnsi="Arial" w:cs="Arial"/>
              </w:rPr>
              <w:t>Evaluation and Review</w:t>
            </w:r>
          </w:p>
        </w:tc>
        <w:tc>
          <w:tcPr>
            <w:tcW w:w="2075" w:type="dxa"/>
            <w:tcBorders>
              <w:top w:val="nil"/>
              <w:left w:val="nil"/>
              <w:bottom w:val="nil"/>
              <w:right w:val="nil"/>
            </w:tcBorders>
          </w:tcPr>
          <w:p w14:paraId="7B1B1A9E" w14:textId="0970E912" w:rsidR="00A8350E" w:rsidRPr="002B199A" w:rsidRDefault="008606A4" w:rsidP="00A8350E">
            <w:pPr>
              <w:spacing w:line="360" w:lineRule="auto"/>
              <w:jc w:val="center"/>
              <w:rPr>
                <w:rFonts w:ascii="Arial" w:hAnsi="Arial" w:cs="Arial"/>
              </w:rPr>
            </w:pPr>
            <w:r>
              <w:rPr>
                <w:rFonts w:ascii="Arial" w:hAnsi="Arial" w:cs="Arial"/>
              </w:rPr>
              <w:t>11</w:t>
            </w:r>
          </w:p>
        </w:tc>
      </w:tr>
    </w:tbl>
    <w:p w14:paraId="6785225D" w14:textId="5C06DE8D" w:rsidR="002B199A" w:rsidRDefault="002B199A" w:rsidP="002B199A">
      <w:pPr>
        <w:jc w:val="both"/>
        <w:rPr>
          <w:rFonts w:ascii="Arial" w:hAnsi="Arial" w:cs="Arial"/>
          <w:b/>
        </w:rPr>
      </w:pPr>
    </w:p>
    <w:p w14:paraId="0E94B213" w14:textId="79803720" w:rsidR="0064340D" w:rsidRDefault="0064340D" w:rsidP="002B199A">
      <w:pPr>
        <w:jc w:val="both"/>
        <w:rPr>
          <w:rFonts w:ascii="Arial" w:hAnsi="Arial" w:cs="Arial"/>
          <w:b/>
        </w:rPr>
      </w:pPr>
    </w:p>
    <w:p w14:paraId="46CFB79E" w14:textId="29C3FEF1" w:rsidR="0064340D" w:rsidRDefault="0064340D" w:rsidP="002B199A">
      <w:pPr>
        <w:jc w:val="both"/>
        <w:rPr>
          <w:rFonts w:ascii="Arial" w:hAnsi="Arial" w:cs="Arial"/>
          <w:b/>
        </w:rPr>
      </w:pPr>
    </w:p>
    <w:p w14:paraId="5F183585" w14:textId="3ECA2494" w:rsidR="0064340D" w:rsidRDefault="0064340D" w:rsidP="002B199A">
      <w:pPr>
        <w:jc w:val="both"/>
        <w:rPr>
          <w:rFonts w:ascii="Arial" w:hAnsi="Arial" w:cs="Arial"/>
          <w:b/>
        </w:rPr>
      </w:pPr>
    </w:p>
    <w:p w14:paraId="6BEA25DE" w14:textId="10BBA944" w:rsidR="0064340D" w:rsidRDefault="0064340D" w:rsidP="002B199A">
      <w:pPr>
        <w:jc w:val="both"/>
        <w:rPr>
          <w:rFonts w:ascii="Arial" w:hAnsi="Arial" w:cs="Arial"/>
          <w:b/>
        </w:rPr>
      </w:pPr>
    </w:p>
    <w:p w14:paraId="0A5953AC" w14:textId="1FEBA948" w:rsidR="0064340D" w:rsidRDefault="0064340D" w:rsidP="002B199A">
      <w:pPr>
        <w:jc w:val="both"/>
        <w:rPr>
          <w:rFonts w:ascii="Arial" w:hAnsi="Arial" w:cs="Arial"/>
          <w:b/>
        </w:rPr>
      </w:pPr>
    </w:p>
    <w:p w14:paraId="2EC9E0AF" w14:textId="11BD75E4" w:rsidR="0064340D" w:rsidRDefault="0064340D" w:rsidP="002B199A">
      <w:pPr>
        <w:jc w:val="both"/>
        <w:rPr>
          <w:rFonts w:ascii="Arial" w:hAnsi="Arial" w:cs="Arial"/>
          <w:b/>
        </w:rPr>
      </w:pPr>
    </w:p>
    <w:p w14:paraId="2C6056EA" w14:textId="06F3137F" w:rsidR="0064340D" w:rsidRDefault="0064340D" w:rsidP="002B199A">
      <w:pPr>
        <w:jc w:val="both"/>
        <w:rPr>
          <w:rFonts w:ascii="Arial" w:hAnsi="Arial" w:cs="Arial"/>
          <w:b/>
        </w:rPr>
      </w:pPr>
    </w:p>
    <w:p w14:paraId="363FA35D" w14:textId="426AF16A" w:rsidR="0064340D" w:rsidRDefault="0064340D" w:rsidP="002B199A">
      <w:pPr>
        <w:jc w:val="both"/>
        <w:rPr>
          <w:rFonts w:ascii="Arial" w:hAnsi="Arial" w:cs="Arial"/>
          <w:b/>
        </w:rPr>
      </w:pPr>
    </w:p>
    <w:p w14:paraId="1BBC460D" w14:textId="20D832B2" w:rsidR="0064340D" w:rsidRDefault="0064340D" w:rsidP="002B199A">
      <w:pPr>
        <w:jc w:val="both"/>
        <w:rPr>
          <w:rFonts w:ascii="Arial" w:hAnsi="Arial" w:cs="Arial"/>
          <w:b/>
        </w:rPr>
      </w:pPr>
    </w:p>
    <w:p w14:paraId="211DA591" w14:textId="0965696C" w:rsidR="0064340D" w:rsidRDefault="0064340D" w:rsidP="002B199A">
      <w:pPr>
        <w:jc w:val="both"/>
        <w:rPr>
          <w:rFonts w:ascii="Arial" w:hAnsi="Arial" w:cs="Arial"/>
          <w:b/>
        </w:rPr>
      </w:pPr>
    </w:p>
    <w:p w14:paraId="1289FB20" w14:textId="5273B884" w:rsidR="0064340D" w:rsidRDefault="0064340D" w:rsidP="002B199A">
      <w:pPr>
        <w:jc w:val="both"/>
        <w:rPr>
          <w:rFonts w:ascii="Arial" w:hAnsi="Arial" w:cs="Arial"/>
          <w:b/>
        </w:rPr>
      </w:pPr>
    </w:p>
    <w:p w14:paraId="3C7A7B24" w14:textId="41D2F017" w:rsidR="0064340D" w:rsidRDefault="0064340D" w:rsidP="002B199A">
      <w:pPr>
        <w:jc w:val="both"/>
        <w:rPr>
          <w:rFonts w:ascii="Arial" w:hAnsi="Arial" w:cs="Arial"/>
          <w:b/>
        </w:rPr>
      </w:pPr>
    </w:p>
    <w:p w14:paraId="54517E4B" w14:textId="5566D837" w:rsidR="0064340D" w:rsidRDefault="0064340D" w:rsidP="002B199A">
      <w:pPr>
        <w:jc w:val="both"/>
        <w:rPr>
          <w:rFonts w:ascii="Arial" w:hAnsi="Arial" w:cs="Arial"/>
          <w:b/>
        </w:rPr>
      </w:pPr>
    </w:p>
    <w:p w14:paraId="65818F11" w14:textId="365A7E41" w:rsidR="0064340D" w:rsidRDefault="0064340D" w:rsidP="002B199A">
      <w:pPr>
        <w:jc w:val="both"/>
        <w:rPr>
          <w:rFonts w:ascii="Arial" w:hAnsi="Arial" w:cs="Arial"/>
          <w:b/>
        </w:rPr>
      </w:pPr>
    </w:p>
    <w:tbl>
      <w:tblPr>
        <w:tblStyle w:val="TableGrid"/>
        <w:tblW w:w="0" w:type="auto"/>
        <w:tblLook w:val="04A0" w:firstRow="1" w:lastRow="0" w:firstColumn="1" w:lastColumn="0" w:noHBand="0" w:noVBand="1"/>
      </w:tblPr>
      <w:tblGrid>
        <w:gridCol w:w="1126"/>
        <w:gridCol w:w="889"/>
        <w:gridCol w:w="253"/>
        <w:gridCol w:w="596"/>
        <w:gridCol w:w="1271"/>
        <w:gridCol w:w="708"/>
        <w:gridCol w:w="4183"/>
      </w:tblGrid>
      <w:tr w:rsidR="0064340D" w14:paraId="00EE0AF8" w14:textId="77777777" w:rsidTr="006D3011">
        <w:tc>
          <w:tcPr>
            <w:tcW w:w="1126" w:type="dxa"/>
            <w:tcBorders>
              <w:top w:val="nil"/>
              <w:left w:val="nil"/>
              <w:bottom w:val="nil"/>
              <w:right w:val="nil"/>
            </w:tcBorders>
          </w:tcPr>
          <w:p w14:paraId="533BA8DB" w14:textId="24850E01" w:rsidR="0064340D" w:rsidRPr="0064340D" w:rsidRDefault="0064340D" w:rsidP="0064340D">
            <w:pPr>
              <w:spacing w:line="360" w:lineRule="auto"/>
              <w:jc w:val="both"/>
              <w:rPr>
                <w:rFonts w:ascii="Arial" w:hAnsi="Arial" w:cs="Arial"/>
                <w:b/>
              </w:rPr>
            </w:pPr>
            <w:r w:rsidRPr="0064340D">
              <w:rPr>
                <w:rFonts w:ascii="Arial" w:hAnsi="Arial" w:cs="Arial"/>
                <w:b/>
              </w:rPr>
              <w:lastRenderedPageBreak/>
              <w:t>1.</w:t>
            </w:r>
          </w:p>
        </w:tc>
        <w:tc>
          <w:tcPr>
            <w:tcW w:w="7900" w:type="dxa"/>
            <w:gridSpan w:val="6"/>
            <w:tcBorders>
              <w:top w:val="nil"/>
              <w:left w:val="nil"/>
              <w:bottom w:val="nil"/>
              <w:right w:val="nil"/>
            </w:tcBorders>
          </w:tcPr>
          <w:p w14:paraId="32C9C096" w14:textId="5E7B4E95" w:rsidR="0064340D" w:rsidRPr="0064340D" w:rsidRDefault="0064340D" w:rsidP="0064340D">
            <w:pPr>
              <w:spacing w:line="360" w:lineRule="auto"/>
              <w:jc w:val="both"/>
              <w:rPr>
                <w:rFonts w:ascii="Arial" w:hAnsi="Arial" w:cs="Arial"/>
                <w:b/>
                <w:u w:val="single"/>
              </w:rPr>
            </w:pPr>
            <w:r>
              <w:rPr>
                <w:rFonts w:ascii="Arial" w:hAnsi="Arial" w:cs="Arial"/>
                <w:b/>
                <w:u w:val="single"/>
              </w:rPr>
              <w:t>INTRODUCTION</w:t>
            </w:r>
          </w:p>
        </w:tc>
      </w:tr>
      <w:tr w:rsidR="0064340D" w14:paraId="7C81EB60" w14:textId="77777777" w:rsidTr="006D3011">
        <w:tc>
          <w:tcPr>
            <w:tcW w:w="1126" w:type="dxa"/>
            <w:tcBorders>
              <w:top w:val="nil"/>
              <w:left w:val="nil"/>
              <w:bottom w:val="nil"/>
              <w:right w:val="nil"/>
            </w:tcBorders>
          </w:tcPr>
          <w:p w14:paraId="472782B7"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51CE9048" w14:textId="77777777" w:rsidR="0064340D" w:rsidRPr="0064340D" w:rsidRDefault="0064340D" w:rsidP="0064340D">
            <w:pPr>
              <w:spacing w:line="360" w:lineRule="auto"/>
              <w:jc w:val="both"/>
              <w:rPr>
                <w:rFonts w:ascii="Arial" w:hAnsi="Arial" w:cs="Arial"/>
              </w:rPr>
            </w:pPr>
          </w:p>
        </w:tc>
      </w:tr>
      <w:tr w:rsidR="0064340D" w14:paraId="5F3E1022" w14:textId="77777777" w:rsidTr="006D3011">
        <w:tc>
          <w:tcPr>
            <w:tcW w:w="1126" w:type="dxa"/>
            <w:tcBorders>
              <w:top w:val="nil"/>
              <w:left w:val="nil"/>
              <w:bottom w:val="nil"/>
              <w:right w:val="nil"/>
            </w:tcBorders>
          </w:tcPr>
          <w:p w14:paraId="1F2FBE2F" w14:textId="7380923E" w:rsidR="0064340D" w:rsidRPr="0064340D" w:rsidRDefault="0064340D" w:rsidP="0064340D">
            <w:pPr>
              <w:spacing w:line="360" w:lineRule="auto"/>
              <w:jc w:val="both"/>
              <w:rPr>
                <w:rFonts w:ascii="Arial" w:hAnsi="Arial" w:cs="Arial"/>
              </w:rPr>
            </w:pPr>
            <w:r>
              <w:rPr>
                <w:rFonts w:ascii="Arial" w:hAnsi="Arial" w:cs="Arial"/>
              </w:rPr>
              <w:t>1.1</w:t>
            </w:r>
          </w:p>
        </w:tc>
        <w:tc>
          <w:tcPr>
            <w:tcW w:w="7900" w:type="dxa"/>
            <w:gridSpan w:val="6"/>
            <w:tcBorders>
              <w:top w:val="nil"/>
              <w:left w:val="nil"/>
              <w:bottom w:val="nil"/>
              <w:right w:val="nil"/>
            </w:tcBorders>
          </w:tcPr>
          <w:p w14:paraId="059FD1BE" w14:textId="73955FAA" w:rsidR="0064340D" w:rsidRPr="0064340D" w:rsidRDefault="0064340D" w:rsidP="0064340D">
            <w:pPr>
              <w:spacing w:line="360" w:lineRule="auto"/>
              <w:jc w:val="both"/>
              <w:rPr>
                <w:rFonts w:ascii="Arial" w:hAnsi="Arial" w:cs="Arial"/>
              </w:rPr>
            </w:pPr>
            <w:r w:rsidRPr="0064340D">
              <w:rPr>
                <w:rFonts w:ascii="Arial" w:hAnsi="Arial" w:cs="Arial"/>
              </w:rPr>
              <w:t>The Local Government: Municipal Finance Management Act No 56 of 2003 (hereafter MFMA) has instituted various financial reform measures. Sound financial management practices have been identified as essential to the long- term sustainability of municipalities. In this regard the MFMA necessitates that municipality’s must have a policy related the Long Term Financial Plan (hereafter LTFP).</w:t>
            </w:r>
          </w:p>
        </w:tc>
      </w:tr>
      <w:tr w:rsidR="0064340D" w14:paraId="1E8C91C2" w14:textId="77777777" w:rsidTr="006D3011">
        <w:tc>
          <w:tcPr>
            <w:tcW w:w="1126" w:type="dxa"/>
            <w:tcBorders>
              <w:top w:val="nil"/>
              <w:left w:val="nil"/>
              <w:bottom w:val="nil"/>
              <w:right w:val="nil"/>
            </w:tcBorders>
          </w:tcPr>
          <w:p w14:paraId="6AFDC556"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24885E0B" w14:textId="77777777" w:rsidR="0064340D" w:rsidRPr="0064340D" w:rsidRDefault="0064340D" w:rsidP="0064340D">
            <w:pPr>
              <w:spacing w:line="360" w:lineRule="auto"/>
              <w:jc w:val="both"/>
              <w:rPr>
                <w:rFonts w:ascii="Arial" w:hAnsi="Arial" w:cs="Arial"/>
              </w:rPr>
            </w:pPr>
          </w:p>
        </w:tc>
      </w:tr>
      <w:tr w:rsidR="0064340D" w14:paraId="13F9B271" w14:textId="77777777" w:rsidTr="006D3011">
        <w:tc>
          <w:tcPr>
            <w:tcW w:w="1126" w:type="dxa"/>
            <w:tcBorders>
              <w:top w:val="nil"/>
              <w:left w:val="nil"/>
              <w:bottom w:val="nil"/>
              <w:right w:val="nil"/>
            </w:tcBorders>
          </w:tcPr>
          <w:p w14:paraId="11C07714" w14:textId="1369A432" w:rsidR="0064340D" w:rsidRPr="0064340D" w:rsidRDefault="0064340D" w:rsidP="0064340D">
            <w:pPr>
              <w:spacing w:line="360" w:lineRule="auto"/>
              <w:jc w:val="both"/>
              <w:rPr>
                <w:rFonts w:ascii="Arial" w:hAnsi="Arial" w:cs="Arial"/>
              </w:rPr>
            </w:pPr>
            <w:r>
              <w:rPr>
                <w:rFonts w:ascii="Arial" w:hAnsi="Arial" w:cs="Arial"/>
              </w:rPr>
              <w:t>1.2</w:t>
            </w:r>
          </w:p>
        </w:tc>
        <w:tc>
          <w:tcPr>
            <w:tcW w:w="7900" w:type="dxa"/>
            <w:gridSpan w:val="6"/>
            <w:tcBorders>
              <w:top w:val="nil"/>
              <w:left w:val="nil"/>
              <w:bottom w:val="nil"/>
              <w:right w:val="nil"/>
            </w:tcBorders>
          </w:tcPr>
          <w:p w14:paraId="1FA4E534" w14:textId="54A285F3" w:rsidR="0064340D" w:rsidRPr="0064340D" w:rsidRDefault="0064340D" w:rsidP="0064340D">
            <w:pPr>
              <w:spacing w:line="360" w:lineRule="auto"/>
              <w:jc w:val="both"/>
              <w:rPr>
                <w:rFonts w:ascii="Arial" w:hAnsi="Arial" w:cs="Arial"/>
              </w:rPr>
            </w:pPr>
            <w:r w:rsidRPr="0064340D">
              <w:rPr>
                <w:rFonts w:ascii="Arial" w:hAnsi="Arial" w:cs="Arial"/>
              </w:rPr>
              <w:t>A municipality’s financial plan integrates the financial relationships of various revenue and expenditure streams to give effect to the Integrated Development Plan (hereafter IDP). It provides guidance for the development of current budgets and assesses financial impacts on outer years’ budgets by incorporating capital expenditure outcomes, operating expenditure trends, optimal asset management plans and the consequential impact on rates, tariffs and other service charges.</w:t>
            </w:r>
          </w:p>
        </w:tc>
      </w:tr>
      <w:tr w:rsidR="0064340D" w14:paraId="44C1F0E6" w14:textId="77777777" w:rsidTr="006D3011">
        <w:tc>
          <w:tcPr>
            <w:tcW w:w="1126" w:type="dxa"/>
            <w:tcBorders>
              <w:top w:val="nil"/>
              <w:left w:val="nil"/>
              <w:bottom w:val="nil"/>
              <w:right w:val="nil"/>
            </w:tcBorders>
          </w:tcPr>
          <w:p w14:paraId="6D3F5584"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31C09932" w14:textId="77777777" w:rsidR="0064340D" w:rsidRPr="0064340D" w:rsidRDefault="0064340D" w:rsidP="0064340D">
            <w:pPr>
              <w:spacing w:line="360" w:lineRule="auto"/>
              <w:jc w:val="both"/>
              <w:rPr>
                <w:rFonts w:ascii="Arial" w:hAnsi="Arial" w:cs="Arial"/>
              </w:rPr>
            </w:pPr>
          </w:p>
        </w:tc>
      </w:tr>
      <w:tr w:rsidR="0064340D" w14:paraId="3E72EF2A" w14:textId="77777777" w:rsidTr="006D3011">
        <w:tc>
          <w:tcPr>
            <w:tcW w:w="1126" w:type="dxa"/>
            <w:tcBorders>
              <w:top w:val="nil"/>
              <w:left w:val="nil"/>
              <w:bottom w:val="nil"/>
              <w:right w:val="nil"/>
            </w:tcBorders>
          </w:tcPr>
          <w:p w14:paraId="5F438A4F" w14:textId="289B63F7" w:rsidR="0064340D" w:rsidRPr="0064340D" w:rsidRDefault="0064340D" w:rsidP="0064340D">
            <w:pPr>
              <w:spacing w:line="360" w:lineRule="auto"/>
              <w:jc w:val="both"/>
              <w:rPr>
                <w:rFonts w:ascii="Arial" w:hAnsi="Arial" w:cs="Arial"/>
              </w:rPr>
            </w:pPr>
            <w:r>
              <w:rPr>
                <w:rFonts w:ascii="Arial" w:hAnsi="Arial" w:cs="Arial"/>
              </w:rPr>
              <w:t>1.3</w:t>
            </w:r>
          </w:p>
        </w:tc>
        <w:tc>
          <w:tcPr>
            <w:tcW w:w="7900" w:type="dxa"/>
            <w:gridSpan w:val="6"/>
            <w:tcBorders>
              <w:top w:val="nil"/>
              <w:left w:val="nil"/>
              <w:bottom w:val="nil"/>
              <w:right w:val="nil"/>
            </w:tcBorders>
          </w:tcPr>
          <w:p w14:paraId="3D1DE1F9" w14:textId="03B14267" w:rsidR="0064340D" w:rsidRPr="0064340D" w:rsidRDefault="0064340D" w:rsidP="0064340D">
            <w:pPr>
              <w:spacing w:line="360" w:lineRule="auto"/>
              <w:jc w:val="both"/>
              <w:rPr>
                <w:rFonts w:ascii="Arial" w:hAnsi="Arial" w:cs="Arial"/>
              </w:rPr>
            </w:pPr>
            <w:r w:rsidRPr="0064340D">
              <w:rPr>
                <w:rFonts w:ascii="Arial" w:hAnsi="Arial" w:cs="Arial"/>
              </w:rPr>
              <w:t>The Municipality has developed a financial model that aims to determine the appropriate mix of parameters and assumptions within which the Municipality should operate to facilitate budgets which are affordable and sustainable at least 10 years into the future. In addition, it identifies the consequential financial impact of planned capital projects on the municipality’s operational budget.</w:t>
            </w:r>
          </w:p>
        </w:tc>
      </w:tr>
      <w:tr w:rsidR="0064340D" w14:paraId="61100560" w14:textId="77777777" w:rsidTr="006D3011">
        <w:tc>
          <w:tcPr>
            <w:tcW w:w="1126" w:type="dxa"/>
            <w:tcBorders>
              <w:top w:val="nil"/>
              <w:left w:val="nil"/>
              <w:bottom w:val="nil"/>
              <w:right w:val="nil"/>
            </w:tcBorders>
          </w:tcPr>
          <w:p w14:paraId="5A4DF2B3"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7B64B210" w14:textId="77777777" w:rsidR="0064340D" w:rsidRPr="0064340D" w:rsidRDefault="0064340D" w:rsidP="0064340D">
            <w:pPr>
              <w:spacing w:line="360" w:lineRule="auto"/>
              <w:jc w:val="both"/>
              <w:rPr>
                <w:rFonts w:ascii="Arial" w:hAnsi="Arial" w:cs="Arial"/>
              </w:rPr>
            </w:pPr>
          </w:p>
        </w:tc>
      </w:tr>
      <w:tr w:rsidR="0064340D" w14:paraId="4786A597" w14:textId="77777777" w:rsidTr="006D3011">
        <w:tc>
          <w:tcPr>
            <w:tcW w:w="1126" w:type="dxa"/>
            <w:tcBorders>
              <w:top w:val="nil"/>
              <w:left w:val="nil"/>
              <w:bottom w:val="nil"/>
              <w:right w:val="nil"/>
            </w:tcBorders>
          </w:tcPr>
          <w:p w14:paraId="53E1CEA3" w14:textId="12A3D48E" w:rsidR="0064340D" w:rsidRPr="0064340D" w:rsidRDefault="0064340D" w:rsidP="0064340D">
            <w:pPr>
              <w:spacing w:line="360" w:lineRule="auto"/>
              <w:jc w:val="both"/>
              <w:rPr>
                <w:rFonts w:ascii="Arial" w:hAnsi="Arial" w:cs="Arial"/>
                <w:b/>
              </w:rPr>
            </w:pPr>
            <w:r>
              <w:rPr>
                <w:rFonts w:ascii="Arial" w:hAnsi="Arial" w:cs="Arial"/>
                <w:b/>
              </w:rPr>
              <w:t>2.</w:t>
            </w:r>
          </w:p>
        </w:tc>
        <w:tc>
          <w:tcPr>
            <w:tcW w:w="7900" w:type="dxa"/>
            <w:gridSpan w:val="6"/>
            <w:tcBorders>
              <w:top w:val="nil"/>
              <w:left w:val="nil"/>
              <w:bottom w:val="nil"/>
              <w:right w:val="nil"/>
            </w:tcBorders>
          </w:tcPr>
          <w:p w14:paraId="18C137CE" w14:textId="61A80A62" w:rsidR="0064340D" w:rsidRPr="0064340D" w:rsidRDefault="0064340D" w:rsidP="0064340D">
            <w:pPr>
              <w:spacing w:line="360" w:lineRule="auto"/>
              <w:jc w:val="both"/>
              <w:rPr>
                <w:rFonts w:ascii="Arial" w:hAnsi="Arial" w:cs="Arial"/>
                <w:b/>
                <w:u w:val="single"/>
              </w:rPr>
            </w:pPr>
            <w:r>
              <w:rPr>
                <w:rFonts w:ascii="Arial" w:hAnsi="Arial" w:cs="Arial"/>
                <w:b/>
                <w:u w:val="single"/>
              </w:rPr>
              <w:t>PROBLEM STATEMENT</w:t>
            </w:r>
          </w:p>
        </w:tc>
      </w:tr>
      <w:tr w:rsidR="0064340D" w14:paraId="3FB9FFDC" w14:textId="77777777" w:rsidTr="006D3011">
        <w:tc>
          <w:tcPr>
            <w:tcW w:w="1126" w:type="dxa"/>
            <w:tcBorders>
              <w:top w:val="nil"/>
              <w:left w:val="nil"/>
              <w:bottom w:val="nil"/>
              <w:right w:val="nil"/>
            </w:tcBorders>
          </w:tcPr>
          <w:p w14:paraId="138B5DD6"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649B9542" w14:textId="77777777" w:rsidR="0064340D" w:rsidRPr="0064340D" w:rsidRDefault="0064340D" w:rsidP="0064340D">
            <w:pPr>
              <w:spacing w:line="360" w:lineRule="auto"/>
              <w:jc w:val="both"/>
              <w:rPr>
                <w:rFonts w:ascii="Arial" w:hAnsi="Arial" w:cs="Arial"/>
              </w:rPr>
            </w:pPr>
          </w:p>
        </w:tc>
      </w:tr>
      <w:tr w:rsidR="0064340D" w14:paraId="6B9B071A" w14:textId="77777777" w:rsidTr="006D3011">
        <w:tc>
          <w:tcPr>
            <w:tcW w:w="1126" w:type="dxa"/>
            <w:tcBorders>
              <w:top w:val="nil"/>
              <w:left w:val="nil"/>
              <w:bottom w:val="nil"/>
              <w:right w:val="nil"/>
            </w:tcBorders>
          </w:tcPr>
          <w:p w14:paraId="5D997090" w14:textId="75E701CC" w:rsidR="0064340D" w:rsidRPr="0064340D" w:rsidRDefault="0064340D" w:rsidP="0064340D">
            <w:pPr>
              <w:spacing w:line="360" w:lineRule="auto"/>
              <w:jc w:val="both"/>
              <w:rPr>
                <w:rFonts w:ascii="Arial" w:hAnsi="Arial" w:cs="Arial"/>
              </w:rPr>
            </w:pPr>
            <w:r>
              <w:rPr>
                <w:rFonts w:ascii="Arial" w:hAnsi="Arial" w:cs="Arial"/>
              </w:rPr>
              <w:t>2.1</w:t>
            </w:r>
          </w:p>
        </w:tc>
        <w:tc>
          <w:tcPr>
            <w:tcW w:w="7900" w:type="dxa"/>
            <w:gridSpan w:val="6"/>
            <w:tcBorders>
              <w:top w:val="nil"/>
              <w:left w:val="nil"/>
              <w:bottom w:val="nil"/>
              <w:right w:val="nil"/>
            </w:tcBorders>
          </w:tcPr>
          <w:p w14:paraId="628035C1" w14:textId="6B02F39C" w:rsidR="0064340D" w:rsidRPr="0064340D" w:rsidRDefault="0064340D" w:rsidP="0064340D">
            <w:pPr>
              <w:spacing w:line="360" w:lineRule="auto"/>
              <w:jc w:val="both"/>
              <w:rPr>
                <w:rFonts w:ascii="Arial" w:hAnsi="Arial" w:cs="Arial"/>
              </w:rPr>
            </w:pPr>
            <w:r w:rsidRPr="0064340D">
              <w:rPr>
                <w:rFonts w:ascii="Arial" w:hAnsi="Arial" w:cs="Arial"/>
              </w:rPr>
              <w:t>Preceding the inception of the MFMA municipal budgets usually catered for immediate demands with little or no view to future needs or the future consequences of particular decisions. This poor planning practice fragmented the sustainability of municipal budgets</w:t>
            </w:r>
            <w:r>
              <w:rPr>
                <w:rFonts w:ascii="Arial" w:hAnsi="Arial" w:cs="Arial"/>
              </w:rPr>
              <w:t>.</w:t>
            </w:r>
          </w:p>
        </w:tc>
      </w:tr>
      <w:tr w:rsidR="0064340D" w14:paraId="13A11AB6" w14:textId="77777777" w:rsidTr="006D3011">
        <w:tc>
          <w:tcPr>
            <w:tcW w:w="1126" w:type="dxa"/>
            <w:tcBorders>
              <w:top w:val="nil"/>
              <w:left w:val="nil"/>
              <w:bottom w:val="nil"/>
              <w:right w:val="nil"/>
            </w:tcBorders>
          </w:tcPr>
          <w:p w14:paraId="3F579EC6"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1F72D6A4" w14:textId="77777777" w:rsidR="0064340D" w:rsidRPr="0064340D" w:rsidRDefault="0064340D" w:rsidP="0064340D">
            <w:pPr>
              <w:spacing w:line="360" w:lineRule="auto"/>
              <w:jc w:val="both"/>
              <w:rPr>
                <w:rFonts w:ascii="Arial" w:hAnsi="Arial" w:cs="Arial"/>
              </w:rPr>
            </w:pPr>
          </w:p>
        </w:tc>
      </w:tr>
      <w:tr w:rsidR="0064340D" w14:paraId="0FF5CF7A" w14:textId="77777777" w:rsidTr="006D3011">
        <w:tc>
          <w:tcPr>
            <w:tcW w:w="1126" w:type="dxa"/>
            <w:tcBorders>
              <w:top w:val="nil"/>
              <w:left w:val="nil"/>
              <w:bottom w:val="nil"/>
              <w:right w:val="nil"/>
            </w:tcBorders>
          </w:tcPr>
          <w:p w14:paraId="268A7662" w14:textId="5CD31454" w:rsidR="0064340D" w:rsidRPr="0064340D" w:rsidRDefault="0064340D" w:rsidP="0064340D">
            <w:pPr>
              <w:spacing w:line="360" w:lineRule="auto"/>
              <w:jc w:val="both"/>
              <w:rPr>
                <w:rFonts w:ascii="Arial" w:hAnsi="Arial" w:cs="Arial"/>
                <w:b/>
              </w:rPr>
            </w:pPr>
            <w:r>
              <w:rPr>
                <w:rFonts w:ascii="Arial" w:hAnsi="Arial" w:cs="Arial"/>
                <w:b/>
              </w:rPr>
              <w:t>3.</w:t>
            </w:r>
          </w:p>
        </w:tc>
        <w:tc>
          <w:tcPr>
            <w:tcW w:w="7900" w:type="dxa"/>
            <w:gridSpan w:val="6"/>
            <w:tcBorders>
              <w:top w:val="nil"/>
              <w:left w:val="nil"/>
              <w:bottom w:val="nil"/>
              <w:right w:val="nil"/>
            </w:tcBorders>
          </w:tcPr>
          <w:p w14:paraId="28EC6545" w14:textId="07AE17E6" w:rsidR="0064340D" w:rsidRPr="0064340D" w:rsidRDefault="0064340D" w:rsidP="0064340D">
            <w:pPr>
              <w:spacing w:line="360" w:lineRule="auto"/>
              <w:jc w:val="both"/>
              <w:rPr>
                <w:rFonts w:ascii="Arial" w:hAnsi="Arial" w:cs="Arial"/>
                <w:b/>
                <w:u w:val="single"/>
              </w:rPr>
            </w:pPr>
            <w:r>
              <w:rPr>
                <w:rFonts w:ascii="Arial" w:hAnsi="Arial" w:cs="Arial"/>
                <w:b/>
                <w:u w:val="single"/>
              </w:rPr>
              <w:t>PURPOSE</w:t>
            </w:r>
          </w:p>
        </w:tc>
      </w:tr>
      <w:tr w:rsidR="0064340D" w14:paraId="255AD341" w14:textId="77777777" w:rsidTr="006D3011">
        <w:tc>
          <w:tcPr>
            <w:tcW w:w="1126" w:type="dxa"/>
            <w:tcBorders>
              <w:top w:val="nil"/>
              <w:left w:val="nil"/>
              <w:bottom w:val="nil"/>
              <w:right w:val="nil"/>
            </w:tcBorders>
          </w:tcPr>
          <w:p w14:paraId="642532C4"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021972EE" w14:textId="77777777" w:rsidR="0064340D" w:rsidRPr="0064340D" w:rsidRDefault="0064340D" w:rsidP="0064340D">
            <w:pPr>
              <w:spacing w:line="360" w:lineRule="auto"/>
              <w:jc w:val="both"/>
              <w:rPr>
                <w:rFonts w:ascii="Arial" w:hAnsi="Arial" w:cs="Arial"/>
              </w:rPr>
            </w:pPr>
          </w:p>
        </w:tc>
      </w:tr>
      <w:tr w:rsidR="0064340D" w14:paraId="1B30F364" w14:textId="77777777" w:rsidTr="006D3011">
        <w:tc>
          <w:tcPr>
            <w:tcW w:w="1126" w:type="dxa"/>
            <w:tcBorders>
              <w:top w:val="nil"/>
              <w:left w:val="nil"/>
              <w:bottom w:val="nil"/>
              <w:right w:val="nil"/>
            </w:tcBorders>
          </w:tcPr>
          <w:p w14:paraId="7D6C6A33" w14:textId="380F12F6" w:rsidR="0064340D" w:rsidRPr="0064340D" w:rsidRDefault="0064340D" w:rsidP="0064340D">
            <w:pPr>
              <w:spacing w:line="360" w:lineRule="auto"/>
              <w:jc w:val="both"/>
              <w:rPr>
                <w:rFonts w:ascii="Arial" w:hAnsi="Arial" w:cs="Arial"/>
              </w:rPr>
            </w:pPr>
            <w:r>
              <w:rPr>
                <w:rFonts w:ascii="Arial" w:hAnsi="Arial" w:cs="Arial"/>
              </w:rPr>
              <w:t>3.1</w:t>
            </w:r>
          </w:p>
        </w:tc>
        <w:tc>
          <w:tcPr>
            <w:tcW w:w="7900" w:type="dxa"/>
            <w:gridSpan w:val="6"/>
            <w:tcBorders>
              <w:top w:val="nil"/>
              <w:left w:val="nil"/>
              <w:bottom w:val="nil"/>
              <w:right w:val="nil"/>
            </w:tcBorders>
          </w:tcPr>
          <w:p w14:paraId="43331ECA" w14:textId="775A8482" w:rsidR="0064340D" w:rsidRPr="0064340D" w:rsidRDefault="0064340D" w:rsidP="0064340D">
            <w:pPr>
              <w:spacing w:line="360" w:lineRule="auto"/>
              <w:jc w:val="both"/>
              <w:rPr>
                <w:rFonts w:ascii="Arial" w:hAnsi="Arial" w:cs="Arial"/>
              </w:rPr>
            </w:pPr>
            <w:r w:rsidRPr="0064340D">
              <w:rPr>
                <w:rFonts w:ascii="Arial" w:hAnsi="Arial" w:cs="Arial"/>
              </w:rPr>
              <w:t>The policy aims to ensure that all long-term financial planning is based on a structured and consistent methodology thereby ensuring long-term financial affordability and sustainability.</w:t>
            </w:r>
          </w:p>
        </w:tc>
      </w:tr>
      <w:tr w:rsidR="00A8350E" w14:paraId="321A2DA7" w14:textId="77777777" w:rsidTr="006D3011">
        <w:tc>
          <w:tcPr>
            <w:tcW w:w="1126" w:type="dxa"/>
            <w:tcBorders>
              <w:top w:val="nil"/>
              <w:left w:val="nil"/>
              <w:bottom w:val="nil"/>
              <w:right w:val="nil"/>
            </w:tcBorders>
          </w:tcPr>
          <w:p w14:paraId="578FA941"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3D5CF46F" w14:textId="77777777" w:rsidR="00A8350E" w:rsidRPr="0064340D" w:rsidRDefault="00A8350E" w:rsidP="0064340D">
            <w:pPr>
              <w:spacing w:line="360" w:lineRule="auto"/>
              <w:jc w:val="both"/>
              <w:rPr>
                <w:rFonts w:ascii="Arial" w:hAnsi="Arial" w:cs="Arial"/>
              </w:rPr>
            </w:pPr>
          </w:p>
        </w:tc>
      </w:tr>
      <w:tr w:rsidR="0064340D" w14:paraId="133F4D75" w14:textId="77777777" w:rsidTr="006D3011">
        <w:tc>
          <w:tcPr>
            <w:tcW w:w="1126" w:type="dxa"/>
            <w:tcBorders>
              <w:top w:val="nil"/>
              <w:left w:val="nil"/>
              <w:bottom w:val="nil"/>
              <w:right w:val="nil"/>
            </w:tcBorders>
          </w:tcPr>
          <w:p w14:paraId="3FF60C29" w14:textId="4C2D9217" w:rsidR="0064340D" w:rsidRPr="0064340D" w:rsidRDefault="0064340D" w:rsidP="0064340D">
            <w:pPr>
              <w:spacing w:line="360" w:lineRule="auto"/>
              <w:jc w:val="both"/>
              <w:rPr>
                <w:rFonts w:ascii="Arial" w:hAnsi="Arial" w:cs="Arial"/>
                <w:b/>
              </w:rPr>
            </w:pPr>
            <w:r>
              <w:rPr>
                <w:rFonts w:ascii="Arial" w:hAnsi="Arial" w:cs="Arial"/>
                <w:b/>
              </w:rPr>
              <w:lastRenderedPageBreak/>
              <w:t>4.</w:t>
            </w:r>
          </w:p>
        </w:tc>
        <w:tc>
          <w:tcPr>
            <w:tcW w:w="7900" w:type="dxa"/>
            <w:gridSpan w:val="6"/>
            <w:tcBorders>
              <w:top w:val="nil"/>
              <w:left w:val="nil"/>
              <w:bottom w:val="nil"/>
              <w:right w:val="nil"/>
            </w:tcBorders>
          </w:tcPr>
          <w:p w14:paraId="5D3D49A6" w14:textId="42D9B0FC" w:rsidR="0064340D" w:rsidRPr="0064340D" w:rsidRDefault="00A8350E" w:rsidP="0064340D">
            <w:pPr>
              <w:spacing w:line="360" w:lineRule="auto"/>
              <w:jc w:val="both"/>
              <w:rPr>
                <w:rFonts w:ascii="Arial" w:hAnsi="Arial" w:cs="Arial"/>
                <w:b/>
                <w:u w:val="single"/>
              </w:rPr>
            </w:pPr>
            <w:r>
              <w:rPr>
                <w:rFonts w:ascii="Arial" w:hAnsi="Arial" w:cs="Arial"/>
                <w:b/>
                <w:u w:val="single"/>
              </w:rPr>
              <w:t>DEFINITIONS AND ABBREVIATIONS</w:t>
            </w:r>
          </w:p>
        </w:tc>
      </w:tr>
      <w:tr w:rsidR="0064340D" w14:paraId="5D2D360D" w14:textId="77777777" w:rsidTr="006D3011">
        <w:tc>
          <w:tcPr>
            <w:tcW w:w="1126" w:type="dxa"/>
            <w:tcBorders>
              <w:top w:val="nil"/>
              <w:left w:val="nil"/>
              <w:bottom w:val="nil"/>
              <w:right w:val="nil"/>
            </w:tcBorders>
          </w:tcPr>
          <w:p w14:paraId="7E8B4769" w14:textId="77777777" w:rsidR="0064340D" w:rsidRPr="0064340D" w:rsidRDefault="0064340D" w:rsidP="0064340D">
            <w:pPr>
              <w:spacing w:line="360" w:lineRule="auto"/>
              <w:jc w:val="both"/>
              <w:rPr>
                <w:rFonts w:ascii="Arial" w:hAnsi="Arial" w:cs="Arial"/>
              </w:rPr>
            </w:pPr>
          </w:p>
        </w:tc>
        <w:tc>
          <w:tcPr>
            <w:tcW w:w="7900" w:type="dxa"/>
            <w:gridSpan w:val="6"/>
            <w:tcBorders>
              <w:top w:val="nil"/>
              <w:left w:val="nil"/>
              <w:bottom w:val="nil"/>
              <w:right w:val="nil"/>
            </w:tcBorders>
          </w:tcPr>
          <w:p w14:paraId="403F730B" w14:textId="77777777" w:rsidR="0064340D" w:rsidRPr="0064340D" w:rsidRDefault="0064340D" w:rsidP="0064340D">
            <w:pPr>
              <w:spacing w:line="360" w:lineRule="auto"/>
              <w:jc w:val="both"/>
              <w:rPr>
                <w:rFonts w:ascii="Arial" w:hAnsi="Arial" w:cs="Arial"/>
              </w:rPr>
            </w:pPr>
          </w:p>
        </w:tc>
      </w:tr>
      <w:tr w:rsidR="00A8350E" w14:paraId="02452615" w14:textId="77777777" w:rsidTr="006D3011">
        <w:tc>
          <w:tcPr>
            <w:tcW w:w="1126" w:type="dxa"/>
            <w:tcBorders>
              <w:top w:val="nil"/>
              <w:left w:val="nil"/>
              <w:bottom w:val="nil"/>
              <w:right w:val="nil"/>
            </w:tcBorders>
          </w:tcPr>
          <w:p w14:paraId="0F02A05D" w14:textId="3BBE8A6C" w:rsidR="00A8350E" w:rsidRPr="0064340D" w:rsidRDefault="00A8350E" w:rsidP="0064340D">
            <w:pPr>
              <w:spacing w:line="360" w:lineRule="auto"/>
              <w:jc w:val="both"/>
              <w:rPr>
                <w:rFonts w:ascii="Arial" w:hAnsi="Arial" w:cs="Arial"/>
              </w:rPr>
            </w:pPr>
            <w:r>
              <w:rPr>
                <w:rFonts w:ascii="Arial" w:hAnsi="Arial" w:cs="Arial"/>
              </w:rPr>
              <w:t>4.1</w:t>
            </w:r>
          </w:p>
        </w:tc>
        <w:tc>
          <w:tcPr>
            <w:tcW w:w="3009" w:type="dxa"/>
            <w:gridSpan w:val="4"/>
            <w:tcBorders>
              <w:top w:val="nil"/>
              <w:left w:val="nil"/>
              <w:bottom w:val="nil"/>
              <w:right w:val="nil"/>
            </w:tcBorders>
          </w:tcPr>
          <w:p w14:paraId="0EFFECD3" w14:textId="53D389D8" w:rsidR="00A8350E" w:rsidRPr="0064340D" w:rsidRDefault="00A8350E" w:rsidP="0064340D">
            <w:pPr>
              <w:spacing w:line="360" w:lineRule="auto"/>
              <w:jc w:val="both"/>
              <w:rPr>
                <w:rFonts w:ascii="Arial" w:hAnsi="Arial" w:cs="Arial"/>
              </w:rPr>
            </w:pPr>
            <w:r w:rsidRPr="00A8350E">
              <w:rPr>
                <w:rFonts w:ascii="Arial" w:hAnsi="Arial" w:cs="Arial"/>
                <w:b/>
                <w:lang w:val="en-US"/>
              </w:rPr>
              <w:t>‘‘</w:t>
            </w:r>
            <w:r>
              <w:rPr>
                <w:rFonts w:ascii="Arial" w:hAnsi="Arial" w:cs="Arial"/>
                <w:b/>
                <w:lang w:val="en-US"/>
              </w:rPr>
              <w:t>B</w:t>
            </w:r>
            <w:r w:rsidRPr="00A8350E">
              <w:rPr>
                <w:rFonts w:ascii="Arial" w:hAnsi="Arial" w:cs="Arial"/>
                <w:b/>
                <w:lang w:val="en-US"/>
              </w:rPr>
              <w:t xml:space="preserve">asic </w:t>
            </w:r>
            <w:r>
              <w:rPr>
                <w:rFonts w:ascii="Arial" w:hAnsi="Arial" w:cs="Arial"/>
                <w:b/>
                <w:lang w:val="en-US"/>
              </w:rPr>
              <w:t>M</w:t>
            </w:r>
            <w:r w:rsidRPr="00A8350E">
              <w:rPr>
                <w:rFonts w:ascii="Arial" w:hAnsi="Arial" w:cs="Arial"/>
                <w:b/>
                <w:lang w:val="en-US"/>
              </w:rPr>
              <w:t xml:space="preserve">unicipal </w:t>
            </w:r>
            <w:r>
              <w:rPr>
                <w:rFonts w:ascii="Arial" w:hAnsi="Arial" w:cs="Arial"/>
                <w:b/>
                <w:lang w:val="en-US"/>
              </w:rPr>
              <w:t>S</w:t>
            </w:r>
            <w:r w:rsidRPr="00A8350E">
              <w:rPr>
                <w:rFonts w:ascii="Arial" w:hAnsi="Arial" w:cs="Arial"/>
                <w:b/>
                <w:lang w:val="en-US"/>
              </w:rPr>
              <w:t>ervice’’</w:t>
            </w:r>
          </w:p>
        </w:tc>
        <w:tc>
          <w:tcPr>
            <w:tcW w:w="4891" w:type="dxa"/>
            <w:gridSpan w:val="2"/>
            <w:tcBorders>
              <w:top w:val="nil"/>
              <w:left w:val="nil"/>
              <w:bottom w:val="nil"/>
              <w:right w:val="nil"/>
            </w:tcBorders>
          </w:tcPr>
          <w:p w14:paraId="72CECAC0" w14:textId="34520418" w:rsidR="00A8350E" w:rsidRPr="0064340D" w:rsidRDefault="00437BE1" w:rsidP="0064340D">
            <w:pPr>
              <w:spacing w:line="360" w:lineRule="auto"/>
              <w:jc w:val="both"/>
              <w:rPr>
                <w:rFonts w:ascii="Arial" w:hAnsi="Arial" w:cs="Arial"/>
              </w:rPr>
            </w:pPr>
            <w:r w:rsidRPr="00437BE1">
              <w:rPr>
                <w:rFonts w:ascii="Arial" w:hAnsi="Arial" w:cs="Arial"/>
                <w:lang w:val="en-US"/>
              </w:rPr>
              <w:t>means a municipal service that is necessary to ensure an acceptable and reasonable quality of life and which, if not provided, would endanger public health or safety or the environment;</w:t>
            </w:r>
          </w:p>
        </w:tc>
      </w:tr>
      <w:tr w:rsidR="00A8350E" w14:paraId="50F2B915" w14:textId="77777777" w:rsidTr="006D3011">
        <w:tc>
          <w:tcPr>
            <w:tcW w:w="1126" w:type="dxa"/>
            <w:tcBorders>
              <w:top w:val="nil"/>
              <w:left w:val="nil"/>
              <w:bottom w:val="nil"/>
              <w:right w:val="nil"/>
            </w:tcBorders>
          </w:tcPr>
          <w:p w14:paraId="31D2B0B2"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5A4DDA61"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7AD177ED" w14:textId="42D757BE" w:rsidR="00A8350E" w:rsidRPr="0064340D" w:rsidRDefault="00A8350E" w:rsidP="0064340D">
            <w:pPr>
              <w:spacing w:line="360" w:lineRule="auto"/>
              <w:jc w:val="both"/>
              <w:rPr>
                <w:rFonts w:ascii="Arial" w:hAnsi="Arial" w:cs="Arial"/>
              </w:rPr>
            </w:pPr>
          </w:p>
        </w:tc>
      </w:tr>
      <w:tr w:rsidR="00A8350E" w14:paraId="47181F46" w14:textId="77777777" w:rsidTr="006D3011">
        <w:tc>
          <w:tcPr>
            <w:tcW w:w="1126" w:type="dxa"/>
            <w:tcBorders>
              <w:top w:val="nil"/>
              <w:left w:val="nil"/>
              <w:bottom w:val="nil"/>
              <w:right w:val="nil"/>
            </w:tcBorders>
          </w:tcPr>
          <w:p w14:paraId="0AB32962" w14:textId="5D9D9F0C" w:rsidR="00A8350E" w:rsidRPr="0064340D" w:rsidRDefault="00A8350E" w:rsidP="0064340D">
            <w:pPr>
              <w:spacing w:line="360" w:lineRule="auto"/>
              <w:jc w:val="both"/>
              <w:rPr>
                <w:rFonts w:ascii="Arial" w:hAnsi="Arial" w:cs="Arial"/>
              </w:rPr>
            </w:pPr>
            <w:r>
              <w:rPr>
                <w:rFonts w:ascii="Arial" w:hAnsi="Arial" w:cs="Arial"/>
              </w:rPr>
              <w:t>4.2</w:t>
            </w:r>
          </w:p>
        </w:tc>
        <w:tc>
          <w:tcPr>
            <w:tcW w:w="3009" w:type="dxa"/>
            <w:gridSpan w:val="4"/>
            <w:tcBorders>
              <w:top w:val="nil"/>
              <w:left w:val="nil"/>
              <w:bottom w:val="nil"/>
              <w:right w:val="nil"/>
            </w:tcBorders>
          </w:tcPr>
          <w:p w14:paraId="6C70EA3F" w14:textId="60BA285E" w:rsidR="00A8350E" w:rsidRPr="0064340D" w:rsidRDefault="00A8350E" w:rsidP="0064340D">
            <w:pPr>
              <w:spacing w:line="360" w:lineRule="auto"/>
              <w:jc w:val="both"/>
              <w:rPr>
                <w:rFonts w:ascii="Arial" w:hAnsi="Arial" w:cs="Arial"/>
              </w:rPr>
            </w:pPr>
            <w:r w:rsidRPr="00A8350E">
              <w:rPr>
                <w:rFonts w:ascii="Arial" w:hAnsi="Arial" w:cs="Arial"/>
                <w:b/>
                <w:lang w:val="en-US"/>
              </w:rPr>
              <w:t>‘‘</w:t>
            </w:r>
            <w:r>
              <w:rPr>
                <w:rFonts w:ascii="Arial" w:hAnsi="Arial" w:cs="Arial"/>
                <w:b/>
                <w:lang w:val="en-US"/>
              </w:rPr>
              <w:t>B</w:t>
            </w:r>
            <w:r w:rsidRPr="00A8350E">
              <w:rPr>
                <w:rFonts w:ascii="Arial" w:hAnsi="Arial" w:cs="Arial"/>
                <w:b/>
                <w:lang w:val="en-US"/>
              </w:rPr>
              <w:t>udget-</w:t>
            </w:r>
            <w:r>
              <w:rPr>
                <w:rFonts w:ascii="Arial" w:hAnsi="Arial" w:cs="Arial"/>
                <w:b/>
                <w:lang w:val="en-US"/>
              </w:rPr>
              <w:t>R</w:t>
            </w:r>
            <w:r w:rsidRPr="00A8350E">
              <w:rPr>
                <w:rFonts w:ascii="Arial" w:hAnsi="Arial" w:cs="Arial"/>
                <w:b/>
                <w:lang w:val="en-US"/>
              </w:rPr>
              <w:t xml:space="preserve">elated </w:t>
            </w:r>
            <w:r>
              <w:rPr>
                <w:rFonts w:ascii="Arial" w:hAnsi="Arial" w:cs="Arial"/>
                <w:b/>
                <w:lang w:val="en-US"/>
              </w:rPr>
              <w:t>P</w:t>
            </w:r>
            <w:r w:rsidRPr="00A8350E">
              <w:rPr>
                <w:rFonts w:ascii="Arial" w:hAnsi="Arial" w:cs="Arial"/>
                <w:b/>
                <w:lang w:val="en-US"/>
              </w:rPr>
              <w:t>olicy’’</w:t>
            </w:r>
          </w:p>
        </w:tc>
        <w:tc>
          <w:tcPr>
            <w:tcW w:w="4891" w:type="dxa"/>
            <w:gridSpan w:val="2"/>
            <w:tcBorders>
              <w:top w:val="nil"/>
              <w:left w:val="nil"/>
              <w:bottom w:val="nil"/>
              <w:right w:val="nil"/>
            </w:tcBorders>
          </w:tcPr>
          <w:p w14:paraId="16474469" w14:textId="25073514" w:rsidR="00A8350E" w:rsidRPr="0064340D" w:rsidRDefault="00437BE1" w:rsidP="0064340D">
            <w:pPr>
              <w:spacing w:line="360" w:lineRule="auto"/>
              <w:jc w:val="both"/>
              <w:rPr>
                <w:rFonts w:ascii="Arial" w:hAnsi="Arial" w:cs="Arial"/>
              </w:rPr>
            </w:pPr>
            <w:r w:rsidRPr="00437BE1">
              <w:rPr>
                <w:rFonts w:ascii="Arial" w:hAnsi="Arial" w:cs="Arial"/>
              </w:rPr>
              <w:t>means a policy of a municipality affecting or affected by the annual budget of the municipality, including—</w:t>
            </w:r>
          </w:p>
        </w:tc>
      </w:tr>
      <w:tr w:rsidR="00437BE1" w14:paraId="590DB5D8" w14:textId="77777777" w:rsidTr="006D3011">
        <w:tc>
          <w:tcPr>
            <w:tcW w:w="1126" w:type="dxa"/>
            <w:tcBorders>
              <w:top w:val="nil"/>
              <w:left w:val="nil"/>
              <w:bottom w:val="nil"/>
              <w:right w:val="nil"/>
            </w:tcBorders>
          </w:tcPr>
          <w:p w14:paraId="40BD0C20" w14:textId="77777777" w:rsidR="00437BE1" w:rsidRDefault="00437BE1" w:rsidP="0064340D">
            <w:pPr>
              <w:spacing w:line="360" w:lineRule="auto"/>
              <w:jc w:val="both"/>
              <w:rPr>
                <w:rFonts w:ascii="Arial" w:hAnsi="Arial" w:cs="Arial"/>
              </w:rPr>
            </w:pPr>
          </w:p>
        </w:tc>
        <w:tc>
          <w:tcPr>
            <w:tcW w:w="3009" w:type="dxa"/>
            <w:gridSpan w:val="4"/>
            <w:tcBorders>
              <w:top w:val="nil"/>
              <w:left w:val="nil"/>
              <w:bottom w:val="nil"/>
              <w:right w:val="nil"/>
            </w:tcBorders>
          </w:tcPr>
          <w:p w14:paraId="2F870A02" w14:textId="77777777" w:rsidR="00437BE1" w:rsidRPr="00A8350E" w:rsidRDefault="00437BE1" w:rsidP="0064340D">
            <w:pPr>
              <w:spacing w:line="360" w:lineRule="auto"/>
              <w:jc w:val="both"/>
              <w:rPr>
                <w:rFonts w:ascii="Arial" w:hAnsi="Arial" w:cs="Arial"/>
                <w:b/>
                <w:lang w:val="en-US"/>
              </w:rPr>
            </w:pPr>
          </w:p>
        </w:tc>
        <w:tc>
          <w:tcPr>
            <w:tcW w:w="4891" w:type="dxa"/>
            <w:gridSpan w:val="2"/>
            <w:tcBorders>
              <w:top w:val="nil"/>
              <w:left w:val="nil"/>
              <w:bottom w:val="nil"/>
              <w:right w:val="nil"/>
            </w:tcBorders>
          </w:tcPr>
          <w:p w14:paraId="6A97B528" w14:textId="77777777" w:rsidR="00437BE1" w:rsidRPr="00437BE1" w:rsidRDefault="00437BE1" w:rsidP="0064340D">
            <w:pPr>
              <w:spacing w:line="360" w:lineRule="auto"/>
              <w:jc w:val="both"/>
              <w:rPr>
                <w:rFonts w:ascii="Arial" w:hAnsi="Arial" w:cs="Arial"/>
              </w:rPr>
            </w:pPr>
          </w:p>
        </w:tc>
      </w:tr>
      <w:tr w:rsidR="00437BE1" w14:paraId="32C79959" w14:textId="77777777" w:rsidTr="006D3011">
        <w:tc>
          <w:tcPr>
            <w:tcW w:w="1126" w:type="dxa"/>
            <w:tcBorders>
              <w:top w:val="nil"/>
              <w:left w:val="nil"/>
              <w:bottom w:val="nil"/>
              <w:right w:val="nil"/>
            </w:tcBorders>
          </w:tcPr>
          <w:p w14:paraId="67464E58" w14:textId="77777777" w:rsidR="00437BE1" w:rsidRDefault="00437BE1" w:rsidP="0064340D">
            <w:pPr>
              <w:spacing w:line="360" w:lineRule="auto"/>
              <w:jc w:val="both"/>
              <w:rPr>
                <w:rFonts w:ascii="Arial" w:hAnsi="Arial" w:cs="Arial"/>
              </w:rPr>
            </w:pPr>
          </w:p>
        </w:tc>
        <w:tc>
          <w:tcPr>
            <w:tcW w:w="3009" w:type="dxa"/>
            <w:gridSpan w:val="4"/>
            <w:tcBorders>
              <w:top w:val="nil"/>
              <w:left w:val="nil"/>
              <w:bottom w:val="nil"/>
              <w:right w:val="nil"/>
            </w:tcBorders>
          </w:tcPr>
          <w:p w14:paraId="0F38704C" w14:textId="77777777" w:rsidR="00437BE1" w:rsidRPr="00A8350E" w:rsidRDefault="00437BE1" w:rsidP="0064340D">
            <w:pPr>
              <w:spacing w:line="360" w:lineRule="auto"/>
              <w:jc w:val="both"/>
              <w:rPr>
                <w:rFonts w:ascii="Arial" w:hAnsi="Arial" w:cs="Arial"/>
                <w:b/>
                <w:lang w:val="en-US"/>
              </w:rPr>
            </w:pPr>
          </w:p>
        </w:tc>
        <w:tc>
          <w:tcPr>
            <w:tcW w:w="708" w:type="dxa"/>
            <w:tcBorders>
              <w:top w:val="nil"/>
              <w:left w:val="nil"/>
              <w:bottom w:val="nil"/>
              <w:right w:val="nil"/>
            </w:tcBorders>
          </w:tcPr>
          <w:p w14:paraId="48C8BAFC" w14:textId="596AC6A1" w:rsidR="00437BE1" w:rsidRPr="00437BE1" w:rsidRDefault="00437BE1" w:rsidP="0064340D">
            <w:pPr>
              <w:spacing w:line="360" w:lineRule="auto"/>
              <w:jc w:val="both"/>
              <w:rPr>
                <w:rFonts w:ascii="Arial" w:hAnsi="Arial" w:cs="Arial"/>
                <w:i/>
              </w:rPr>
            </w:pPr>
            <w:r w:rsidRPr="00437BE1">
              <w:rPr>
                <w:rFonts w:ascii="Arial" w:hAnsi="Arial" w:cs="Arial"/>
                <w:i/>
              </w:rPr>
              <w:t>a)</w:t>
            </w:r>
          </w:p>
        </w:tc>
        <w:tc>
          <w:tcPr>
            <w:tcW w:w="4183" w:type="dxa"/>
            <w:tcBorders>
              <w:top w:val="nil"/>
              <w:left w:val="nil"/>
              <w:bottom w:val="nil"/>
              <w:right w:val="nil"/>
            </w:tcBorders>
          </w:tcPr>
          <w:p w14:paraId="0338BD6C" w14:textId="4F378A25" w:rsidR="00437BE1" w:rsidRPr="00437BE1" w:rsidRDefault="00437BE1" w:rsidP="0064340D">
            <w:pPr>
              <w:spacing w:line="360" w:lineRule="auto"/>
              <w:jc w:val="both"/>
              <w:rPr>
                <w:rFonts w:ascii="Arial" w:hAnsi="Arial" w:cs="Arial"/>
              </w:rPr>
            </w:pPr>
            <w:r w:rsidRPr="00437BE1">
              <w:rPr>
                <w:rFonts w:ascii="Arial" w:hAnsi="Arial" w:cs="Arial"/>
                <w:i/>
                <w:lang w:val="en-US"/>
              </w:rPr>
              <w:t>the tariffs policy which the municipality must adopt in terms of section 74 of the Municipal Systems Act;</w:t>
            </w:r>
          </w:p>
        </w:tc>
      </w:tr>
      <w:tr w:rsidR="00437BE1" w14:paraId="4932F99E" w14:textId="77777777" w:rsidTr="006D3011">
        <w:tc>
          <w:tcPr>
            <w:tcW w:w="1126" w:type="dxa"/>
            <w:tcBorders>
              <w:top w:val="nil"/>
              <w:left w:val="nil"/>
              <w:bottom w:val="nil"/>
              <w:right w:val="nil"/>
            </w:tcBorders>
          </w:tcPr>
          <w:p w14:paraId="34FDB1E0" w14:textId="77777777" w:rsidR="00437BE1" w:rsidRDefault="00437BE1" w:rsidP="0064340D">
            <w:pPr>
              <w:spacing w:line="360" w:lineRule="auto"/>
              <w:jc w:val="both"/>
              <w:rPr>
                <w:rFonts w:ascii="Arial" w:hAnsi="Arial" w:cs="Arial"/>
              </w:rPr>
            </w:pPr>
          </w:p>
        </w:tc>
        <w:tc>
          <w:tcPr>
            <w:tcW w:w="3009" w:type="dxa"/>
            <w:gridSpan w:val="4"/>
            <w:tcBorders>
              <w:top w:val="nil"/>
              <w:left w:val="nil"/>
              <w:bottom w:val="nil"/>
              <w:right w:val="nil"/>
            </w:tcBorders>
          </w:tcPr>
          <w:p w14:paraId="039DB3B9" w14:textId="77777777" w:rsidR="00437BE1" w:rsidRPr="00A8350E" w:rsidRDefault="00437BE1" w:rsidP="0064340D">
            <w:pPr>
              <w:spacing w:line="360" w:lineRule="auto"/>
              <w:jc w:val="both"/>
              <w:rPr>
                <w:rFonts w:ascii="Arial" w:hAnsi="Arial" w:cs="Arial"/>
                <w:b/>
                <w:lang w:val="en-US"/>
              </w:rPr>
            </w:pPr>
          </w:p>
        </w:tc>
        <w:tc>
          <w:tcPr>
            <w:tcW w:w="708" w:type="dxa"/>
            <w:tcBorders>
              <w:top w:val="nil"/>
              <w:left w:val="nil"/>
              <w:bottom w:val="nil"/>
              <w:right w:val="nil"/>
            </w:tcBorders>
          </w:tcPr>
          <w:p w14:paraId="73E0B638" w14:textId="37E12D9A" w:rsidR="00437BE1" w:rsidRPr="00437BE1" w:rsidRDefault="00437BE1" w:rsidP="0064340D">
            <w:pPr>
              <w:spacing w:line="360" w:lineRule="auto"/>
              <w:jc w:val="both"/>
              <w:rPr>
                <w:rFonts w:ascii="Arial" w:hAnsi="Arial" w:cs="Arial"/>
                <w:i/>
              </w:rPr>
            </w:pPr>
            <w:r w:rsidRPr="00437BE1">
              <w:rPr>
                <w:rFonts w:ascii="Arial" w:hAnsi="Arial" w:cs="Arial"/>
                <w:i/>
              </w:rPr>
              <w:t>b)</w:t>
            </w:r>
          </w:p>
        </w:tc>
        <w:tc>
          <w:tcPr>
            <w:tcW w:w="4183" w:type="dxa"/>
            <w:tcBorders>
              <w:top w:val="nil"/>
              <w:left w:val="nil"/>
              <w:bottom w:val="nil"/>
              <w:right w:val="nil"/>
            </w:tcBorders>
          </w:tcPr>
          <w:p w14:paraId="54046F69" w14:textId="1E4E8C4A" w:rsidR="00437BE1" w:rsidRPr="00437BE1" w:rsidRDefault="00437BE1" w:rsidP="0064340D">
            <w:pPr>
              <w:spacing w:line="360" w:lineRule="auto"/>
              <w:jc w:val="both"/>
              <w:rPr>
                <w:rFonts w:ascii="Arial" w:hAnsi="Arial" w:cs="Arial"/>
                <w:i/>
              </w:rPr>
            </w:pPr>
            <w:r w:rsidRPr="00437BE1">
              <w:rPr>
                <w:rFonts w:ascii="Arial" w:hAnsi="Arial" w:cs="Arial"/>
                <w:i/>
              </w:rPr>
              <w:t>the rates policy which the municipality must adopt in terms of legislation regulating municipal property rates; or</w:t>
            </w:r>
          </w:p>
        </w:tc>
      </w:tr>
      <w:tr w:rsidR="00437BE1" w14:paraId="029B0303" w14:textId="77777777" w:rsidTr="006D3011">
        <w:tc>
          <w:tcPr>
            <w:tcW w:w="1126" w:type="dxa"/>
            <w:tcBorders>
              <w:top w:val="nil"/>
              <w:left w:val="nil"/>
              <w:bottom w:val="nil"/>
              <w:right w:val="nil"/>
            </w:tcBorders>
          </w:tcPr>
          <w:p w14:paraId="5B9CAC59" w14:textId="77777777" w:rsidR="00437BE1" w:rsidRDefault="00437BE1" w:rsidP="0064340D">
            <w:pPr>
              <w:spacing w:line="360" w:lineRule="auto"/>
              <w:jc w:val="both"/>
              <w:rPr>
                <w:rFonts w:ascii="Arial" w:hAnsi="Arial" w:cs="Arial"/>
              </w:rPr>
            </w:pPr>
          </w:p>
        </w:tc>
        <w:tc>
          <w:tcPr>
            <w:tcW w:w="3009" w:type="dxa"/>
            <w:gridSpan w:val="4"/>
            <w:tcBorders>
              <w:top w:val="nil"/>
              <w:left w:val="nil"/>
              <w:bottom w:val="nil"/>
              <w:right w:val="nil"/>
            </w:tcBorders>
          </w:tcPr>
          <w:p w14:paraId="248CBB89" w14:textId="77777777" w:rsidR="00437BE1" w:rsidRPr="00A8350E" w:rsidRDefault="00437BE1" w:rsidP="0064340D">
            <w:pPr>
              <w:spacing w:line="360" w:lineRule="auto"/>
              <w:jc w:val="both"/>
              <w:rPr>
                <w:rFonts w:ascii="Arial" w:hAnsi="Arial" w:cs="Arial"/>
                <w:b/>
                <w:lang w:val="en-US"/>
              </w:rPr>
            </w:pPr>
          </w:p>
        </w:tc>
        <w:tc>
          <w:tcPr>
            <w:tcW w:w="708" w:type="dxa"/>
            <w:tcBorders>
              <w:top w:val="nil"/>
              <w:left w:val="nil"/>
              <w:bottom w:val="nil"/>
              <w:right w:val="nil"/>
            </w:tcBorders>
          </w:tcPr>
          <w:p w14:paraId="1B207C25" w14:textId="7C856909" w:rsidR="00437BE1" w:rsidRPr="00437BE1" w:rsidRDefault="00437BE1" w:rsidP="0064340D">
            <w:pPr>
              <w:spacing w:line="360" w:lineRule="auto"/>
              <w:jc w:val="both"/>
              <w:rPr>
                <w:rFonts w:ascii="Arial" w:hAnsi="Arial" w:cs="Arial"/>
                <w:i/>
              </w:rPr>
            </w:pPr>
            <w:r w:rsidRPr="00437BE1">
              <w:rPr>
                <w:rFonts w:ascii="Arial" w:hAnsi="Arial" w:cs="Arial"/>
                <w:i/>
              </w:rPr>
              <w:t>c)</w:t>
            </w:r>
          </w:p>
        </w:tc>
        <w:tc>
          <w:tcPr>
            <w:tcW w:w="4183" w:type="dxa"/>
            <w:tcBorders>
              <w:top w:val="nil"/>
              <w:left w:val="nil"/>
              <w:bottom w:val="nil"/>
              <w:right w:val="nil"/>
            </w:tcBorders>
          </w:tcPr>
          <w:p w14:paraId="46032B25" w14:textId="3C40B55D" w:rsidR="00437BE1" w:rsidRPr="00437BE1" w:rsidRDefault="00437BE1" w:rsidP="0064340D">
            <w:pPr>
              <w:spacing w:line="360" w:lineRule="auto"/>
              <w:jc w:val="both"/>
              <w:rPr>
                <w:rFonts w:ascii="Arial" w:hAnsi="Arial" w:cs="Arial"/>
                <w:i/>
              </w:rPr>
            </w:pPr>
            <w:r w:rsidRPr="00437BE1">
              <w:rPr>
                <w:rFonts w:ascii="Arial" w:hAnsi="Arial" w:cs="Arial"/>
                <w:i/>
                <w:lang w:val="en-US"/>
              </w:rPr>
              <w:t>the credit control and debt collection policy which the municipality must adopt in terms of section 96 of the Municipal Systems Act;</w:t>
            </w:r>
          </w:p>
        </w:tc>
      </w:tr>
      <w:tr w:rsidR="00A8350E" w14:paraId="16C48AA2" w14:textId="77777777" w:rsidTr="006D3011">
        <w:tc>
          <w:tcPr>
            <w:tcW w:w="1126" w:type="dxa"/>
            <w:tcBorders>
              <w:top w:val="nil"/>
              <w:left w:val="nil"/>
              <w:bottom w:val="nil"/>
              <w:right w:val="nil"/>
            </w:tcBorders>
          </w:tcPr>
          <w:p w14:paraId="263CF9F2"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70129761"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0C4D911C" w14:textId="146B3666" w:rsidR="00A8350E" w:rsidRPr="0064340D" w:rsidRDefault="00A8350E" w:rsidP="0064340D">
            <w:pPr>
              <w:spacing w:line="360" w:lineRule="auto"/>
              <w:jc w:val="both"/>
              <w:rPr>
                <w:rFonts w:ascii="Arial" w:hAnsi="Arial" w:cs="Arial"/>
              </w:rPr>
            </w:pPr>
          </w:p>
        </w:tc>
      </w:tr>
      <w:tr w:rsidR="00A8350E" w14:paraId="20824326" w14:textId="77777777" w:rsidTr="006D3011">
        <w:tc>
          <w:tcPr>
            <w:tcW w:w="1126" w:type="dxa"/>
            <w:tcBorders>
              <w:top w:val="nil"/>
              <w:left w:val="nil"/>
              <w:bottom w:val="nil"/>
              <w:right w:val="nil"/>
            </w:tcBorders>
          </w:tcPr>
          <w:p w14:paraId="0D0729D1" w14:textId="61880273" w:rsidR="00A8350E" w:rsidRPr="0064340D" w:rsidRDefault="00A8350E" w:rsidP="0064340D">
            <w:pPr>
              <w:spacing w:line="360" w:lineRule="auto"/>
              <w:jc w:val="both"/>
              <w:rPr>
                <w:rFonts w:ascii="Arial" w:hAnsi="Arial" w:cs="Arial"/>
              </w:rPr>
            </w:pPr>
            <w:r>
              <w:rPr>
                <w:rFonts w:ascii="Arial" w:hAnsi="Arial" w:cs="Arial"/>
              </w:rPr>
              <w:t>4.3</w:t>
            </w:r>
          </w:p>
        </w:tc>
        <w:tc>
          <w:tcPr>
            <w:tcW w:w="3009" w:type="dxa"/>
            <w:gridSpan w:val="4"/>
            <w:tcBorders>
              <w:top w:val="nil"/>
              <w:left w:val="nil"/>
              <w:bottom w:val="nil"/>
              <w:right w:val="nil"/>
            </w:tcBorders>
          </w:tcPr>
          <w:p w14:paraId="33FD3872" w14:textId="5A0AEA01" w:rsidR="00A8350E" w:rsidRPr="00A8350E" w:rsidRDefault="00A8350E" w:rsidP="0064340D">
            <w:pPr>
              <w:spacing w:line="360" w:lineRule="auto"/>
              <w:jc w:val="both"/>
              <w:rPr>
                <w:rFonts w:ascii="Arial" w:hAnsi="Arial" w:cs="Arial"/>
                <w:b/>
              </w:rPr>
            </w:pPr>
            <w:r>
              <w:rPr>
                <w:rFonts w:ascii="Arial" w:hAnsi="Arial" w:cs="Arial"/>
                <w:b/>
              </w:rPr>
              <w:t>“Municipality”</w:t>
            </w:r>
          </w:p>
        </w:tc>
        <w:tc>
          <w:tcPr>
            <w:tcW w:w="4891" w:type="dxa"/>
            <w:gridSpan w:val="2"/>
            <w:tcBorders>
              <w:top w:val="nil"/>
              <w:left w:val="nil"/>
              <w:bottom w:val="nil"/>
              <w:right w:val="nil"/>
            </w:tcBorders>
          </w:tcPr>
          <w:p w14:paraId="66DBFCE8" w14:textId="35489979" w:rsidR="00A8350E" w:rsidRPr="0064340D" w:rsidRDefault="00437BE1" w:rsidP="0064340D">
            <w:pPr>
              <w:spacing w:line="360" w:lineRule="auto"/>
              <w:jc w:val="both"/>
              <w:rPr>
                <w:rFonts w:ascii="Arial" w:hAnsi="Arial" w:cs="Arial"/>
              </w:rPr>
            </w:pPr>
            <w:r w:rsidRPr="00437BE1">
              <w:rPr>
                <w:rFonts w:ascii="Arial" w:hAnsi="Arial" w:cs="Arial"/>
              </w:rPr>
              <w:t>means the Central Karoo District Municipality;</w:t>
            </w:r>
          </w:p>
        </w:tc>
      </w:tr>
      <w:tr w:rsidR="00A8350E" w14:paraId="22BDE9EF" w14:textId="77777777" w:rsidTr="006D3011">
        <w:tc>
          <w:tcPr>
            <w:tcW w:w="1126" w:type="dxa"/>
            <w:tcBorders>
              <w:top w:val="nil"/>
              <w:left w:val="nil"/>
              <w:bottom w:val="nil"/>
              <w:right w:val="nil"/>
            </w:tcBorders>
          </w:tcPr>
          <w:p w14:paraId="4056CDBD"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78AB1FCE"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5D1FA9B2" w14:textId="4BC8FD52" w:rsidR="00A8350E" w:rsidRPr="0064340D" w:rsidRDefault="00A8350E" w:rsidP="0064340D">
            <w:pPr>
              <w:spacing w:line="360" w:lineRule="auto"/>
              <w:jc w:val="both"/>
              <w:rPr>
                <w:rFonts w:ascii="Arial" w:hAnsi="Arial" w:cs="Arial"/>
              </w:rPr>
            </w:pPr>
          </w:p>
        </w:tc>
      </w:tr>
      <w:tr w:rsidR="00A8350E" w14:paraId="626C5165" w14:textId="77777777" w:rsidTr="006D3011">
        <w:tc>
          <w:tcPr>
            <w:tcW w:w="1126" w:type="dxa"/>
            <w:tcBorders>
              <w:top w:val="nil"/>
              <w:left w:val="nil"/>
              <w:bottom w:val="nil"/>
              <w:right w:val="nil"/>
            </w:tcBorders>
          </w:tcPr>
          <w:p w14:paraId="45F008DD" w14:textId="2F1120F7" w:rsidR="00A8350E" w:rsidRPr="0064340D" w:rsidRDefault="00A8350E" w:rsidP="0064340D">
            <w:pPr>
              <w:spacing w:line="360" w:lineRule="auto"/>
              <w:jc w:val="both"/>
              <w:rPr>
                <w:rFonts w:ascii="Arial" w:hAnsi="Arial" w:cs="Arial"/>
              </w:rPr>
            </w:pPr>
            <w:r>
              <w:rPr>
                <w:rFonts w:ascii="Arial" w:hAnsi="Arial" w:cs="Arial"/>
              </w:rPr>
              <w:t>4.4</w:t>
            </w:r>
          </w:p>
        </w:tc>
        <w:tc>
          <w:tcPr>
            <w:tcW w:w="3009" w:type="dxa"/>
            <w:gridSpan w:val="4"/>
            <w:tcBorders>
              <w:top w:val="nil"/>
              <w:left w:val="nil"/>
              <w:bottom w:val="nil"/>
              <w:right w:val="nil"/>
            </w:tcBorders>
          </w:tcPr>
          <w:p w14:paraId="4196A872" w14:textId="785C83F7" w:rsidR="00A8350E" w:rsidRPr="00A8350E" w:rsidRDefault="00A8350E" w:rsidP="0064340D">
            <w:pPr>
              <w:spacing w:line="360" w:lineRule="auto"/>
              <w:jc w:val="both"/>
              <w:rPr>
                <w:rFonts w:ascii="Arial" w:hAnsi="Arial" w:cs="Arial"/>
                <w:b/>
              </w:rPr>
            </w:pPr>
            <w:r>
              <w:rPr>
                <w:rFonts w:ascii="Arial" w:hAnsi="Arial" w:cs="Arial"/>
                <w:b/>
              </w:rPr>
              <w:t>“IDP”</w:t>
            </w:r>
          </w:p>
        </w:tc>
        <w:tc>
          <w:tcPr>
            <w:tcW w:w="4891" w:type="dxa"/>
            <w:gridSpan w:val="2"/>
            <w:tcBorders>
              <w:top w:val="nil"/>
              <w:left w:val="nil"/>
              <w:bottom w:val="nil"/>
              <w:right w:val="nil"/>
            </w:tcBorders>
          </w:tcPr>
          <w:p w14:paraId="2490CF45" w14:textId="375A2EC7" w:rsidR="00A8350E" w:rsidRPr="0064340D" w:rsidRDefault="00437BE1" w:rsidP="0064340D">
            <w:pPr>
              <w:spacing w:line="360" w:lineRule="auto"/>
              <w:jc w:val="both"/>
              <w:rPr>
                <w:rFonts w:ascii="Arial" w:hAnsi="Arial" w:cs="Arial"/>
              </w:rPr>
            </w:pPr>
            <w:r w:rsidRPr="00437BE1">
              <w:rPr>
                <w:rFonts w:ascii="Arial" w:hAnsi="Arial" w:cs="Arial"/>
              </w:rPr>
              <w:t>means the Integrated Development Plan;</w:t>
            </w:r>
          </w:p>
        </w:tc>
      </w:tr>
      <w:tr w:rsidR="00A8350E" w14:paraId="79EF0D32" w14:textId="77777777" w:rsidTr="006D3011">
        <w:tc>
          <w:tcPr>
            <w:tcW w:w="1126" w:type="dxa"/>
            <w:tcBorders>
              <w:top w:val="nil"/>
              <w:left w:val="nil"/>
              <w:bottom w:val="nil"/>
              <w:right w:val="nil"/>
            </w:tcBorders>
          </w:tcPr>
          <w:p w14:paraId="707B8CE5"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26C40902"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4ED91B09" w14:textId="50D216DD" w:rsidR="00A8350E" w:rsidRPr="0064340D" w:rsidRDefault="00A8350E" w:rsidP="0064340D">
            <w:pPr>
              <w:spacing w:line="360" w:lineRule="auto"/>
              <w:jc w:val="both"/>
              <w:rPr>
                <w:rFonts w:ascii="Arial" w:hAnsi="Arial" w:cs="Arial"/>
              </w:rPr>
            </w:pPr>
          </w:p>
        </w:tc>
      </w:tr>
      <w:tr w:rsidR="00A8350E" w14:paraId="66B643E5" w14:textId="77777777" w:rsidTr="006D3011">
        <w:tc>
          <w:tcPr>
            <w:tcW w:w="1126" w:type="dxa"/>
            <w:tcBorders>
              <w:top w:val="nil"/>
              <w:left w:val="nil"/>
              <w:bottom w:val="nil"/>
              <w:right w:val="nil"/>
            </w:tcBorders>
          </w:tcPr>
          <w:p w14:paraId="62DA2AB4" w14:textId="2223A09C" w:rsidR="00A8350E" w:rsidRPr="0064340D" w:rsidRDefault="00A8350E" w:rsidP="0064340D">
            <w:pPr>
              <w:spacing w:line="360" w:lineRule="auto"/>
              <w:jc w:val="both"/>
              <w:rPr>
                <w:rFonts w:ascii="Arial" w:hAnsi="Arial" w:cs="Arial"/>
              </w:rPr>
            </w:pPr>
            <w:r>
              <w:rPr>
                <w:rFonts w:ascii="Arial" w:hAnsi="Arial" w:cs="Arial"/>
              </w:rPr>
              <w:t>4.5</w:t>
            </w:r>
          </w:p>
        </w:tc>
        <w:tc>
          <w:tcPr>
            <w:tcW w:w="3009" w:type="dxa"/>
            <w:gridSpan w:val="4"/>
            <w:tcBorders>
              <w:top w:val="nil"/>
              <w:left w:val="nil"/>
              <w:bottom w:val="nil"/>
              <w:right w:val="nil"/>
            </w:tcBorders>
          </w:tcPr>
          <w:p w14:paraId="65DC55BD" w14:textId="031DA0DA" w:rsidR="00A8350E" w:rsidRPr="00A8350E" w:rsidRDefault="00A8350E" w:rsidP="0064340D">
            <w:pPr>
              <w:spacing w:line="360" w:lineRule="auto"/>
              <w:jc w:val="both"/>
              <w:rPr>
                <w:rFonts w:ascii="Arial" w:hAnsi="Arial" w:cs="Arial"/>
                <w:b/>
              </w:rPr>
            </w:pPr>
            <w:r>
              <w:rPr>
                <w:rFonts w:ascii="Arial" w:hAnsi="Arial" w:cs="Arial"/>
                <w:b/>
              </w:rPr>
              <w:t>“LTFP”</w:t>
            </w:r>
          </w:p>
        </w:tc>
        <w:tc>
          <w:tcPr>
            <w:tcW w:w="4891" w:type="dxa"/>
            <w:gridSpan w:val="2"/>
            <w:tcBorders>
              <w:top w:val="nil"/>
              <w:left w:val="nil"/>
              <w:bottom w:val="nil"/>
              <w:right w:val="nil"/>
            </w:tcBorders>
          </w:tcPr>
          <w:p w14:paraId="66A518D3" w14:textId="1DA8BF72" w:rsidR="00A8350E" w:rsidRPr="0064340D" w:rsidRDefault="00437BE1" w:rsidP="0064340D">
            <w:pPr>
              <w:spacing w:line="360" w:lineRule="auto"/>
              <w:jc w:val="both"/>
              <w:rPr>
                <w:rFonts w:ascii="Arial" w:hAnsi="Arial" w:cs="Arial"/>
              </w:rPr>
            </w:pPr>
            <w:r w:rsidRPr="00437BE1">
              <w:rPr>
                <w:rFonts w:ascii="Arial" w:hAnsi="Arial" w:cs="Arial"/>
              </w:rPr>
              <w:t>means Long Term Financial Plan;</w:t>
            </w:r>
          </w:p>
        </w:tc>
      </w:tr>
      <w:tr w:rsidR="00A8350E" w14:paraId="72BD126B" w14:textId="77777777" w:rsidTr="006D3011">
        <w:tc>
          <w:tcPr>
            <w:tcW w:w="1126" w:type="dxa"/>
            <w:tcBorders>
              <w:top w:val="nil"/>
              <w:left w:val="nil"/>
              <w:bottom w:val="nil"/>
              <w:right w:val="nil"/>
            </w:tcBorders>
          </w:tcPr>
          <w:p w14:paraId="63ADC293"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1F2E65C8"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1C0E7C23" w14:textId="5FD8E74D" w:rsidR="00A8350E" w:rsidRPr="0064340D" w:rsidRDefault="00A8350E" w:rsidP="0064340D">
            <w:pPr>
              <w:spacing w:line="360" w:lineRule="auto"/>
              <w:jc w:val="both"/>
              <w:rPr>
                <w:rFonts w:ascii="Arial" w:hAnsi="Arial" w:cs="Arial"/>
              </w:rPr>
            </w:pPr>
          </w:p>
        </w:tc>
      </w:tr>
      <w:tr w:rsidR="00A8350E" w14:paraId="0354114F" w14:textId="77777777" w:rsidTr="006D3011">
        <w:tc>
          <w:tcPr>
            <w:tcW w:w="1126" w:type="dxa"/>
            <w:tcBorders>
              <w:top w:val="nil"/>
              <w:left w:val="nil"/>
              <w:bottom w:val="nil"/>
              <w:right w:val="nil"/>
            </w:tcBorders>
          </w:tcPr>
          <w:p w14:paraId="5A788C8E" w14:textId="487C4237" w:rsidR="00A8350E" w:rsidRPr="0064340D" w:rsidRDefault="00A8350E" w:rsidP="0064340D">
            <w:pPr>
              <w:spacing w:line="360" w:lineRule="auto"/>
              <w:jc w:val="both"/>
              <w:rPr>
                <w:rFonts w:ascii="Arial" w:hAnsi="Arial" w:cs="Arial"/>
              </w:rPr>
            </w:pPr>
            <w:r>
              <w:rPr>
                <w:rFonts w:ascii="Arial" w:hAnsi="Arial" w:cs="Arial"/>
              </w:rPr>
              <w:t>4.6</w:t>
            </w:r>
          </w:p>
        </w:tc>
        <w:tc>
          <w:tcPr>
            <w:tcW w:w="3009" w:type="dxa"/>
            <w:gridSpan w:val="4"/>
            <w:tcBorders>
              <w:top w:val="nil"/>
              <w:left w:val="nil"/>
              <w:bottom w:val="nil"/>
              <w:right w:val="nil"/>
            </w:tcBorders>
          </w:tcPr>
          <w:p w14:paraId="128A5483" w14:textId="0C002E22" w:rsidR="00A8350E" w:rsidRPr="0064340D" w:rsidRDefault="00A8350E" w:rsidP="0064340D">
            <w:pPr>
              <w:spacing w:line="360" w:lineRule="auto"/>
              <w:jc w:val="both"/>
              <w:rPr>
                <w:rFonts w:ascii="Arial" w:hAnsi="Arial" w:cs="Arial"/>
              </w:rPr>
            </w:pPr>
            <w:r w:rsidRPr="00A8350E">
              <w:rPr>
                <w:rFonts w:ascii="Arial" w:hAnsi="Arial" w:cs="Arial"/>
                <w:b/>
                <w:lang w:val="en-US"/>
              </w:rPr>
              <w:t>‘‘</w:t>
            </w:r>
            <w:r>
              <w:rPr>
                <w:rFonts w:ascii="Arial" w:hAnsi="Arial" w:cs="Arial"/>
                <w:b/>
                <w:lang w:val="en-US"/>
              </w:rPr>
              <w:t>L</w:t>
            </w:r>
            <w:r w:rsidRPr="00A8350E">
              <w:rPr>
                <w:rFonts w:ascii="Arial" w:hAnsi="Arial" w:cs="Arial"/>
                <w:b/>
                <w:lang w:val="en-US"/>
              </w:rPr>
              <w:t>ong-</w:t>
            </w:r>
            <w:r>
              <w:rPr>
                <w:rFonts w:ascii="Arial" w:hAnsi="Arial" w:cs="Arial"/>
                <w:b/>
                <w:lang w:val="en-US"/>
              </w:rPr>
              <w:t>T</w:t>
            </w:r>
            <w:r w:rsidRPr="00A8350E">
              <w:rPr>
                <w:rFonts w:ascii="Arial" w:hAnsi="Arial" w:cs="Arial"/>
                <w:b/>
                <w:lang w:val="en-US"/>
              </w:rPr>
              <w:t xml:space="preserve">erm </w:t>
            </w:r>
            <w:r>
              <w:rPr>
                <w:rFonts w:ascii="Arial" w:hAnsi="Arial" w:cs="Arial"/>
                <w:b/>
                <w:lang w:val="en-US"/>
              </w:rPr>
              <w:t>D</w:t>
            </w:r>
            <w:r w:rsidRPr="00A8350E">
              <w:rPr>
                <w:rFonts w:ascii="Arial" w:hAnsi="Arial" w:cs="Arial"/>
                <w:b/>
                <w:lang w:val="en-US"/>
              </w:rPr>
              <w:t>ebt’’</w:t>
            </w:r>
          </w:p>
        </w:tc>
        <w:tc>
          <w:tcPr>
            <w:tcW w:w="4891" w:type="dxa"/>
            <w:gridSpan w:val="2"/>
            <w:tcBorders>
              <w:top w:val="nil"/>
              <w:left w:val="nil"/>
              <w:bottom w:val="nil"/>
              <w:right w:val="nil"/>
            </w:tcBorders>
          </w:tcPr>
          <w:p w14:paraId="5DB4FCD3" w14:textId="00B257C0" w:rsidR="00A8350E" w:rsidRPr="0064340D" w:rsidRDefault="00437BE1" w:rsidP="0064340D">
            <w:pPr>
              <w:spacing w:line="360" w:lineRule="auto"/>
              <w:jc w:val="both"/>
              <w:rPr>
                <w:rFonts w:ascii="Arial" w:hAnsi="Arial" w:cs="Arial"/>
              </w:rPr>
            </w:pPr>
            <w:r w:rsidRPr="00437BE1">
              <w:rPr>
                <w:rFonts w:ascii="Arial" w:hAnsi="Arial" w:cs="Arial"/>
              </w:rPr>
              <w:t>means debt repayable over a period exceeding one year;</w:t>
            </w:r>
          </w:p>
        </w:tc>
      </w:tr>
      <w:tr w:rsidR="00A8350E" w14:paraId="5A276BBC" w14:textId="77777777" w:rsidTr="006D3011">
        <w:tc>
          <w:tcPr>
            <w:tcW w:w="1126" w:type="dxa"/>
            <w:tcBorders>
              <w:top w:val="nil"/>
              <w:left w:val="nil"/>
              <w:bottom w:val="nil"/>
              <w:right w:val="nil"/>
            </w:tcBorders>
          </w:tcPr>
          <w:p w14:paraId="4B28B155"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589257E9"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7327D51B" w14:textId="77BE3F61" w:rsidR="00A8350E" w:rsidRPr="0064340D" w:rsidRDefault="00A8350E" w:rsidP="0064340D">
            <w:pPr>
              <w:spacing w:line="360" w:lineRule="auto"/>
              <w:jc w:val="both"/>
              <w:rPr>
                <w:rFonts w:ascii="Arial" w:hAnsi="Arial" w:cs="Arial"/>
              </w:rPr>
            </w:pPr>
          </w:p>
        </w:tc>
      </w:tr>
      <w:tr w:rsidR="00A8350E" w14:paraId="616B521C" w14:textId="77777777" w:rsidTr="006D3011">
        <w:tc>
          <w:tcPr>
            <w:tcW w:w="1126" w:type="dxa"/>
            <w:tcBorders>
              <w:top w:val="nil"/>
              <w:left w:val="nil"/>
              <w:bottom w:val="nil"/>
              <w:right w:val="nil"/>
            </w:tcBorders>
          </w:tcPr>
          <w:p w14:paraId="081134FF" w14:textId="62363B33" w:rsidR="00A8350E" w:rsidRPr="0064340D" w:rsidRDefault="00A8350E" w:rsidP="0064340D">
            <w:pPr>
              <w:spacing w:line="360" w:lineRule="auto"/>
              <w:jc w:val="both"/>
              <w:rPr>
                <w:rFonts w:ascii="Arial" w:hAnsi="Arial" w:cs="Arial"/>
              </w:rPr>
            </w:pPr>
            <w:r>
              <w:rPr>
                <w:rFonts w:ascii="Arial" w:hAnsi="Arial" w:cs="Arial"/>
              </w:rPr>
              <w:t>4.7</w:t>
            </w:r>
          </w:p>
        </w:tc>
        <w:tc>
          <w:tcPr>
            <w:tcW w:w="3009" w:type="dxa"/>
            <w:gridSpan w:val="4"/>
            <w:tcBorders>
              <w:top w:val="nil"/>
              <w:left w:val="nil"/>
              <w:bottom w:val="nil"/>
              <w:right w:val="nil"/>
            </w:tcBorders>
          </w:tcPr>
          <w:p w14:paraId="0091E301" w14:textId="1DFC9BF4" w:rsidR="00A8350E" w:rsidRPr="00A8350E" w:rsidRDefault="00A8350E" w:rsidP="0064340D">
            <w:pPr>
              <w:spacing w:line="360" w:lineRule="auto"/>
              <w:jc w:val="both"/>
              <w:rPr>
                <w:rFonts w:ascii="Arial" w:hAnsi="Arial" w:cs="Arial"/>
                <w:b/>
              </w:rPr>
            </w:pPr>
            <w:r>
              <w:rPr>
                <w:rFonts w:ascii="Arial" w:hAnsi="Arial" w:cs="Arial"/>
                <w:b/>
              </w:rPr>
              <w:t>“MBRR”</w:t>
            </w:r>
          </w:p>
        </w:tc>
        <w:tc>
          <w:tcPr>
            <w:tcW w:w="4891" w:type="dxa"/>
            <w:gridSpan w:val="2"/>
            <w:tcBorders>
              <w:top w:val="nil"/>
              <w:left w:val="nil"/>
              <w:bottom w:val="nil"/>
              <w:right w:val="nil"/>
            </w:tcBorders>
          </w:tcPr>
          <w:p w14:paraId="172AD648" w14:textId="7A162CA8" w:rsidR="00A8350E" w:rsidRPr="0064340D" w:rsidRDefault="00437BE1" w:rsidP="0064340D">
            <w:pPr>
              <w:spacing w:line="360" w:lineRule="auto"/>
              <w:jc w:val="both"/>
              <w:rPr>
                <w:rFonts w:ascii="Arial" w:hAnsi="Arial" w:cs="Arial"/>
              </w:rPr>
            </w:pPr>
            <w:r w:rsidRPr="00437BE1">
              <w:rPr>
                <w:rFonts w:ascii="Arial" w:hAnsi="Arial" w:cs="Arial"/>
              </w:rPr>
              <w:t>means the Municipal Budget and Reporting Regulations;</w:t>
            </w:r>
          </w:p>
        </w:tc>
      </w:tr>
      <w:tr w:rsidR="00A8350E" w14:paraId="1FCFF2AC" w14:textId="77777777" w:rsidTr="006D3011">
        <w:tc>
          <w:tcPr>
            <w:tcW w:w="1126" w:type="dxa"/>
            <w:tcBorders>
              <w:top w:val="nil"/>
              <w:left w:val="nil"/>
              <w:bottom w:val="nil"/>
              <w:right w:val="nil"/>
            </w:tcBorders>
          </w:tcPr>
          <w:p w14:paraId="6D39E0B9"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6FCE1B19" w14:textId="77777777" w:rsidR="00A8350E" w:rsidRPr="0064340D" w:rsidRDefault="00A8350E" w:rsidP="0064340D">
            <w:pPr>
              <w:spacing w:line="360" w:lineRule="auto"/>
              <w:jc w:val="both"/>
              <w:rPr>
                <w:rFonts w:ascii="Arial" w:hAnsi="Arial" w:cs="Arial"/>
              </w:rPr>
            </w:pPr>
          </w:p>
        </w:tc>
        <w:tc>
          <w:tcPr>
            <w:tcW w:w="4891" w:type="dxa"/>
            <w:gridSpan w:val="2"/>
            <w:tcBorders>
              <w:top w:val="nil"/>
              <w:left w:val="nil"/>
              <w:bottom w:val="nil"/>
              <w:right w:val="nil"/>
            </w:tcBorders>
          </w:tcPr>
          <w:p w14:paraId="606F1044" w14:textId="08CE5CE3" w:rsidR="00A8350E" w:rsidRPr="0064340D" w:rsidRDefault="00A8350E" w:rsidP="0064340D">
            <w:pPr>
              <w:spacing w:line="360" w:lineRule="auto"/>
              <w:jc w:val="both"/>
              <w:rPr>
                <w:rFonts w:ascii="Arial" w:hAnsi="Arial" w:cs="Arial"/>
              </w:rPr>
            </w:pPr>
          </w:p>
        </w:tc>
      </w:tr>
      <w:tr w:rsidR="00A8350E" w14:paraId="2286F99C" w14:textId="77777777" w:rsidTr="006D3011">
        <w:tc>
          <w:tcPr>
            <w:tcW w:w="1126" w:type="dxa"/>
            <w:tcBorders>
              <w:top w:val="nil"/>
              <w:left w:val="nil"/>
              <w:bottom w:val="nil"/>
              <w:right w:val="nil"/>
            </w:tcBorders>
          </w:tcPr>
          <w:p w14:paraId="079D6E87" w14:textId="3DB9A0B2" w:rsidR="00A8350E" w:rsidRPr="0064340D" w:rsidRDefault="00A8350E" w:rsidP="0064340D">
            <w:pPr>
              <w:spacing w:line="360" w:lineRule="auto"/>
              <w:jc w:val="both"/>
              <w:rPr>
                <w:rFonts w:ascii="Arial" w:hAnsi="Arial" w:cs="Arial"/>
              </w:rPr>
            </w:pPr>
            <w:r>
              <w:rPr>
                <w:rFonts w:ascii="Arial" w:hAnsi="Arial" w:cs="Arial"/>
              </w:rPr>
              <w:t>4.8</w:t>
            </w:r>
          </w:p>
        </w:tc>
        <w:tc>
          <w:tcPr>
            <w:tcW w:w="3009" w:type="dxa"/>
            <w:gridSpan w:val="4"/>
            <w:tcBorders>
              <w:top w:val="nil"/>
              <w:left w:val="nil"/>
              <w:bottom w:val="nil"/>
              <w:right w:val="nil"/>
            </w:tcBorders>
          </w:tcPr>
          <w:p w14:paraId="19847021" w14:textId="573FE0C5" w:rsidR="00A8350E" w:rsidRPr="00A8350E" w:rsidRDefault="00A8350E" w:rsidP="0064340D">
            <w:pPr>
              <w:spacing w:line="360" w:lineRule="auto"/>
              <w:jc w:val="both"/>
              <w:rPr>
                <w:rFonts w:ascii="Arial" w:hAnsi="Arial" w:cs="Arial"/>
                <w:b/>
              </w:rPr>
            </w:pPr>
            <w:r>
              <w:rPr>
                <w:rFonts w:ascii="Arial" w:hAnsi="Arial" w:cs="Arial"/>
                <w:b/>
              </w:rPr>
              <w:t>“MFMA”</w:t>
            </w:r>
          </w:p>
        </w:tc>
        <w:tc>
          <w:tcPr>
            <w:tcW w:w="4891" w:type="dxa"/>
            <w:gridSpan w:val="2"/>
            <w:tcBorders>
              <w:top w:val="nil"/>
              <w:left w:val="nil"/>
              <w:bottom w:val="nil"/>
              <w:right w:val="nil"/>
            </w:tcBorders>
          </w:tcPr>
          <w:p w14:paraId="3DA5F3CE" w14:textId="2DBF2CFC" w:rsidR="00A8350E" w:rsidRPr="0064340D" w:rsidRDefault="00437BE1" w:rsidP="0064340D">
            <w:pPr>
              <w:spacing w:line="360" w:lineRule="auto"/>
              <w:jc w:val="both"/>
              <w:rPr>
                <w:rFonts w:ascii="Arial" w:hAnsi="Arial" w:cs="Arial"/>
              </w:rPr>
            </w:pPr>
            <w:r w:rsidRPr="00437BE1">
              <w:rPr>
                <w:rFonts w:ascii="Arial" w:hAnsi="Arial" w:cs="Arial"/>
              </w:rPr>
              <w:t xml:space="preserve">means the </w:t>
            </w:r>
            <w:r>
              <w:rPr>
                <w:rFonts w:ascii="Arial" w:hAnsi="Arial" w:cs="Arial"/>
              </w:rPr>
              <w:t xml:space="preserve">Local Government: </w:t>
            </w:r>
            <w:r w:rsidRPr="00437BE1">
              <w:rPr>
                <w:rFonts w:ascii="Arial" w:hAnsi="Arial" w:cs="Arial"/>
              </w:rPr>
              <w:t>Municipal Finance Management Act No 56 of 2003;</w:t>
            </w:r>
          </w:p>
        </w:tc>
      </w:tr>
      <w:tr w:rsidR="00A8350E" w14:paraId="2D6BD2AD" w14:textId="77777777" w:rsidTr="006D3011">
        <w:tc>
          <w:tcPr>
            <w:tcW w:w="1126" w:type="dxa"/>
            <w:tcBorders>
              <w:top w:val="nil"/>
              <w:left w:val="nil"/>
              <w:bottom w:val="nil"/>
              <w:right w:val="nil"/>
            </w:tcBorders>
          </w:tcPr>
          <w:p w14:paraId="7A0EC3A0" w14:textId="3F36D31D" w:rsidR="00A8350E" w:rsidRPr="0064340D" w:rsidRDefault="00A8350E" w:rsidP="0064340D">
            <w:pPr>
              <w:spacing w:line="360" w:lineRule="auto"/>
              <w:jc w:val="both"/>
              <w:rPr>
                <w:rFonts w:ascii="Arial" w:hAnsi="Arial" w:cs="Arial"/>
              </w:rPr>
            </w:pPr>
            <w:r>
              <w:rPr>
                <w:rFonts w:ascii="Arial" w:hAnsi="Arial" w:cs="Arial"/>
              </w:rPr>
              <w:lastRenderedPageBreak/>
              <w:t>4.9</w:t>
            </w:r>
          </w:p>
        </w:tc>
        <w:tc>
          <w:tcPr>
            <w:tcW w:w="3009" w:type="dxa"/>
            <w:gridSpan w:val="4"/>
            <w:tcBorders>
              <w:top w:val="nil"/>
              <w:left w:val="nil"/>
              <w:bottom w:val="nil"/>
              <w:right w:val="nil"/>
            </w:tcBorders>
          </w:tcPr>
          <w:p w14:paraId="1CA0B9E7" w14:textId="265F2C59" w:rsidR="00A8350E" w:rsidRPr="00A8350E" w:rsidRDefault="00A8350E" w:rsidP="0064340D">
            <w:pPr>
              <w:spacing w:line="360" w:lineRule="auto"/>
              <w:jc w:val="both"/>
              <w:rPr>
                <w:rFonts w:ascii="Arial" w:hAnsi="Arial" w:cs="Arial"/>
                <w:b/>
              </w:rPr>
            </w:pPr>
            <w:r>
              <w:rPr>
                <w:rFonts w:ascii="Arial" w:hAnsi="Arial" w:cs="Arial"/>
                <w:b/>
              </w:rPr>
              <w:t>“MTREF”</w:t>
            </w:r>
          </w:p>
        </w:tc>
        <w:tc>
          <w:tcPr>
            <w:tcW w:w="4891" w:type="dxa"/>
            <w:gridSpan w:val="2"/>
            <w:tcBorders>
              <w:top w:val="nil"/>
              <w:left w:val="nil"/>
              <w:bottom w:val="nil"/>
              <w:right w:val="nil"/>
            </w:tcBorders>
          </w:tcPr>
          <w:p w14:paraId="2373D2D4" w14:textId="2CBC1554" w:rsidR="00A8350E" w:rsidRPr="0064340D" w:rsidRDefault="00865B7D" w:rsidP="0064340D">
            <w:pPr>
              <w:spacing w:line="360" w:lineRule="auto"/>
              <w:jc w:val="both"/>
              <w:rPr>
                <w:rFonts w:ascii="Arial" w:hAnsi="Arial" w:cs="Arial"/>
              </w:rPr>
            </w:pPr>
            <w:r w:rsidRPr="00865B7D">
              <w:rPr>
                <w:rFonts w:ascii="Arial" w:hAnsi="Arial" w:cs="Arial"/>
              </w:rPr>
              <w:t>means Medium Term Revenue and Expenditure Framework, as prescribed by the MFMA. It sets out indicative revenue and projected expenditure for the budget year, plus two outer financial years</w:t>
            </w:r>
            <w:r>
              <w:rPr>
                <w:rFonts w:ascii="Arial" w:hAnsi="Arial" w:cs="Arial"/>
              </w:rPr>
              <w:t>;</w:t>
            </w:r>
          </w:p>
        </w:tc>
      </w:tr>
      <w:tr w:rsidR="00A8350E" w14:paraId="677823DB" w14:textId="77777777" w:rsidTr="006D3011">
        <w:tc>
          <w:tcPr>
            <w:tcW w:w="1126" w:type="dxa"/>
            <w:tcBorders>
              <w:top w:val="nil"/>
              <w:left w:val="nil"/>
              <w:bottom w:val="nil"/>
              <w:right w:val="nil"/>
            </w:tcBorders>
          </w:tcPr>
          <w:p w14:paraId="1C7E1183"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12491193" w14:textId="77777777"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2B72A030" w14:textId="568A4A16" w:rsidR="00A8350E" w:rsidRPr="0064340D" w:rsidRDefault="00A8350E" w:rsidP="0064340D">
            <w:pPr>
              <w:spacing w:line="360" w:lineRule="auto"/>
              <w:jc w:val="both"/>
              <w:rPr>
                <w:rFonts w:ascii="Arial" w:hAnsi="Arial" w:cs="Arial"/>
              </w:rPr>
            </w:pPr>
          </w:p>
        </w:tc>
      </w:tr>
      <w:tr w:rsidR="00A8350E" w14:paraId="591A49FF" w14:textId="77777777" w:rsidTr="006D3011">
        <w:tc>
          <w:tcPr>
            <w:tcW w:w="1126" w:type="dxa"/>
            <w:tcBorders>
              <w:top w:val="nil"/>
              <w:left w:val="nil"/>
              <w:bottom w:val="nil"/>
              <w:right w:val="nil"/>
            </w:tcBorders>
          </w:tcPr>
          <w:p w14:paraId="765787E9" w14:textId="3F96E08F" w:rsidR="00A8350E" w:rsidRPr="0064340D" w:rsidRDefault="00A8350E" w:rsidP="0064340D">
            <w:pPr>
              <w:spacing w:line="360" w:lineRule="auto"/>
              <w:jc w:val="both"/>
              <w:rPr>
                <w:rFonts w:ascii="Arial" w:hAnsi="Arial" w:cs="Arial"/>
              </w:rPr>
            </w:pPr>
            <w:r>
              <w:rPr>
                <w:rFonts w:ascii="Arial" w:hAnsi="Arial" w:cs="Arial"/>
              </w:rPr>
              <w:t>4.10</w:t>
            </w:r>
          </w:p>
        </w:tc>
        <w:tc>
          <w:tcPr>
            <w:tcW w:w="3009" w:type="dxa"/>
            <w:gridSpan w:val="4"/>
            <w:tcBorders>
              <w:top w:val="nil"/>
              <w:left w:val="nil"/>
              <w:bottom w:val="nil"/>
              <w:right w:val="nil"/>
            </w:tcBorders>
          </w:tcPr>
          <w:p w14:paraId="7E4FCD77" w14:textId="748740AE" w:rsidR="00A8350E" w:rsidRPr="00A8350E" w:rsidRDefault="00A8350E" w:rsidP="0064340D">
            <w:pPr>
              <w:spacing w:line="360" w:lineRule="auto"/>
              <w:jc w:val="both"/>
              <w:rPr>
                <w:rFonts w:ascii="Arial" w:hAnsi="Arial" w:cs="Arial"/>
                <w:b/>
              </w:rPr>
            </w:pPr>
            <w:r>
              <w:rPr>
                <w:rFonts w:ascii="Arial" w:hAnsi="Arial" w:cs="Arial"/>
                <w:b/>
              </w:rPr>
              <w:t>“Municipal Tariff”</w:t>
            </w:r>
          </w:p>
        </w:tc>
        <w:tc>
          <w:tcPr>
            <w:tcW w:w="4891" w:type="dxa"/>
            <w:gridSpan w:val="2"/>
            <w:tcBorders>
              <w:top w:val="nil"/>
              <w:left w:val="nil"/>
              <w:bottom w:val="nil"/>
              <w:right w:val="nil"/>
            </w:tcBorders>
          </w:tcPr>
          <w:p w14:paraId="1705EB23" w14:textId="6C7D5369" w:rsidR="00A8350E" w:rsidRPr="0064340D" w:rsidRDefault="00865B7D" w:rsidP="0064340D">
            <w:pPr>
              <w:spacing w:line="360" w:lineRule="auto"/>
              <w:jc w:val="both"/>
              <w:rPr>
                <w:rFonts w:ascii="Arial" w:hAnsi="Arial" w:cs="Arial"/>
              </w:rPr>
            </w:pPr>
            <w:r w:rsidRPr="00865B7D">
              <w:rPr>
                <w:rFonts w:ascii="Arial" w:hAnsi="Arial" w:cs="Arial"/>
              </w:rPr>
              <w:t>means a tariff for services which a municipality may set for the provision of a service to the local community, and includes a surcharge on such tariff;</w:t>
            </w:r>
          </w:p>
        </w:tc>
      </w:tr>
      <w:tr w:rsidR="00A8350E" w14:paraId="1DE40618" w14:textId="77777777" w:rsidTr="006D3011">
        <w:tc>
          <w:tcPr>
            <w:tcW w:w="1126" w:type="dxa"/>
            <w:tcBorders>
              <w:top w:val="nil"/>
              <w:left w:val="nil"/>
              <w:bottom w:val="nil"/>
              <w:right w:val="nil"/>
            </w:tcBorders>
          </w:tcPr>
          <w:p w14:paraId="6095A2E3" w14:textId="77777777" w:rsidR="00A8350E" w:rsidRPr="0064340D"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36F641A5" w14:textId="77777777"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6796C3D7" w14:textId="5FA779BD" w:rsidR="00A8350E" w:rsidRPr="0064340D" w:rsidRDefault="00A8350E" w:rsidP="0064340D">
            <w:pPr>
              <w:spacing w:line="360" w:lineRule="auto"/>
              <w:jc w:val="both"/>
              <w:rPr>
                <w:rFonts w:ascii="Arial" w:hAnsi="Arial" w:cs="Arial"/>
              </w:rPr>
            </w:pPr>
          </w:p>
        </w:tc>
      </w:tr>
      <w:tr w:rsidR="00A8350E" w14:paraId="5409B734" w14:textId="77777777" w:rsidTr="006D3011">
        <w:tc>
          <w:tcPr>
            <w:tcW w:w="1126" w:type="dxa"/>
            <w:tcBorders>
              <w:top w:val="nil"/>
              <w:left w:val="nil"/>
              <w:bottom w:val="nil"/>
              <w:right w:val="nil"/>
            </w:tcBorders>
          </w:tcPr>
          <w:p w14:paraId="4FCA8B47" w14:textId="1B3DE60D" w:rsidR="00A8350E" w:rsidRPr="0064340D" w:rsidRDefault="00A8350E" w:rsidP="0064340D">
            <w:pPr>
              <w:spacing w:line="360" w:lineRule="auto"/>
              <w:jc w:val="both"/>
              <w:rPr>
                <w:rFonts w:ascii="Arial" w:hAnsi="Arial" w:cs="Arial"/>
              </w:rPr>
            </w:pPr>
            <w:r>
              <w:rPr>
                <w:rFonts w:ascii="Arial" w:hAnsi="Arial" w:cs="Arial"/>
              </w:rPr>
              <w:t>4.11</w:t>
            </w:r>
          </w:p>
        </w:tc>
        <w:tc>
          <w:tcPr>
            <w:tcW w:w="3009" w:type="dxa"/>
            <w:gridSpan w:val="4"/>
            <w:tcBorders>
              <w:top w:val="nil"/>
              <w:left w:val="nil"/>
              <w:bottom w:val="nil"/>
              <w:right w:val="nil"/>
            </w:tcBorders>
          </w:tcPr>
          <w:p w14:paraId="254EEB59" w14:textId="52E90CB8" w:rsidR="00A8350E" w:rsidRPr="00A8350E" w:rsidRDefault="00A8350E" w:rsidP="0064340D">
            <w:pPr>
              <w:spacing w:line="360" w:lineRule="auto"/>
              <w:jc w:val="both"/>
              <w:rPr>
                <w:rFonts w:ascii="Arial" w:hAnsi="Arial" w:cs="Arial"/>
                <w:b/>
              </w:rPr>
            </w:pPr>
            <w:r>
              <w:rPr>
                <w:rFonts w:ascii="Arial" w:hAnsi="Arial" w:cs="Arial"/>
                <w:b/>
              </w:rPr>
              <w:t>“Municipal Tax”</w:t>
            </w:r>
          </w:p>
        </w:tc>
        <w:tc>
          <w:tcPr>
            <w:tcW w:w="4891" w:type="dxa"/>
            <w:gridSpan w:val="2"/>
            <w:tcBorders>
              <w:top w:val="nil"/>
              <w:left w:val="nil"/>
              <w:bottom w:val="nil"/>
              <w:right w:val="nil"/>
            </w:tcBorders>
          </w:tcPr>
          <w:p w14:paraId="284E045A" w14:textId="70EE85D4" w:rsidR="00A8350E" w:rsidRPr="0064340D" w:rsidRDefault="00865B7D" w:rsidP="0064340D">
            <w:pPr>
              <w:spacing w:line="360" w:lineRule="auto"/>
              <w:jc w:val="both"/>
              <w:rPr>
                <w:rFonts w:ascii="Arial" w:hAnsi="Arial" w:cs="Arial"/>
              </w:rPr>
            </w:pPr>
            <w:r w:rsidRPr="00865B7D">
              <w:rPr>
                <w:rFonts w:ascii="Arial" w:hAnsi="Arial" w:cs="Arial"/>
              </w:rPr>
              <w:t>means property rates or other taxes, levies or duties that a municipality may impose;</w:t>
            </w:r>
          </w:p>
        </w:tc>
      </w:tr>
      <w:tr w:rsidR="00A8350E" w14:paraId="00992D47" w14:textId="77777777" w:rsidTr="006D3011">
        <w:tc>
          <w:tcPr>
            <w:tcW w:w="1126" w:type="dxa"/>
            <w:tcBorders>
              <w:top w:val="nil"/>
              <w:left w:val="nil"/>
              <w:bottom w:val="nil"/>
              <w:right w:val="nil"/>
            </w:tcBorders>
          </w:tcPr>
          <w:p w14:paraId="597EBB7D" w14:textId="77777777" w:rsidR="00A8350E"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0C46CFB1" w14:textId="77777777"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6DEB8D50" w14:textId="708A7F69" w:rsidR="00A8350E" w:rsidRPr="0064340D" w:rsidRDefault="00A8350E" w:rsidP="0064340D">
            <w:pPr>
              <w:spacing w:line="360" w:lineRule="auto"/>
              <w:jc w:val="both"/>
              <w:rPr>
                <w:rFonts w:ascii="Arial" w:hAnsi="Arial" w:cs="Arial"/>
              </w:rPr>
            </w:pPr>
          </w:p>
        </w:tc>
      </w:tr>
      <w:tr w:rsidR="00A8350E" w14:paraId="4B2F1ABC" w14:textId="77777777" w:rsidTr="006D3011">
        <w:tc>
          <w:tcPr>
            <w:tcW w:w="1126" w:type="dxa"/>
            <w:tcBorders>
              <w:top w:val="nil"/>
              <w:left w:val="nil"/>
              <w:bottom w:val="nil"/>
              <w:right w:val="nil"/>
            </w:tcBorders>
          </w:tcPr>
          <w:p w14:paraId="581D47FD" w14:textId="030AB6F3" w:rsidR="00A8350E" w:rsidRDefault="00A8350E" w:rsidP="0064340D">
            <w:pPr>
              <w:spacing w:line="360" w:lineRule="auto"/>
              <w:jc w:val="both"/>
              <w:rPr>
                <w:rFonts w:ascii="Arial" w:hAnsi="Arial" w:cs="Arial"/>
              </w:rPr>
            </w:pPr>
            <w:r>
              <w:rPr>
                <w:rFonts w:ascii="Arial" w:hAnsi="Arial" w:cs="Arial"/>
              </w:rPr>
              <w:t>4.12</w:t>
            </w:r>
          </w:p>
        </w:tc>
        <w:tc>
          <w:tcPr>
            <w:tcW w:w="3009" w:type="dxa"/>
            <w:gridSpan w:val="4"/>
            <w:tcBorders>
              <w:top w:val="nil"/>
              <w:left w:val="nil"/>
              <w:bottom w:val="nil"/>
              <w:right w:val="nil"/>
            </w:tcBorders>
          </w:tcPr>
          <w:p w14:paraId="3C003F55" w14:textId="3B2155E6" w:rsidR="00A8350E" w:rsidRPr="00A8350E" w:rsidRDefault="00A8350E" w:rsidP="0064340D">
            <w:pPr>
              <w:spacing w:line="360" w:lineRule="auto"/>
              <w:jc w:val="both"/>
              <w:rPr>
                <w:rFonts w:ascii="Arial" w:hAnsi="Arial" w:cs="Arial"/>
                <w:b/>
              </w:rPr>
            </w:pPr>
            <w:r>
              <w:rPr>
                <w:rFonts w:ascii="Arial" w:hAnsi="Arial" w:cs="Arial"/>
                <w:b/>
              </w:rPr>
              <w:t>“National Treasury”</w:t>
            </w:r>
          </w:p>
        </w:tc>
        <w:tc>
          <w:tcPr>
            <w:tcW w:w="4891" w:type="dxa"/>
            <w:gridSpan w:val="2"/>
            <w:tcBorders>
              <w:top w:val="nil"/>
              <w:left w:val="nil"/>
              <w:bottom w:val="nil"/>
              <w:right w:val="nil"/>
            </w:tcBorders>
          </w:tcPr>
          <w:p w14:paraId="765F9048" w14:textId="1ED1846A" w:rsidR="00A8350E" w:rsidRPr="0064340D" w:rsidRDefault="00865B7D" w:rsidP="0064340D">
            <w:pPr>
              <w:spacing w:line="360" w:lineRule="auto"/>
              <w:jc w:val="both"/>
              <w:rPr>
                <w:rFonts w:ascii="Arial" w:hAnsi="Arial" w:cs="Arial"/>
              </w:rPr>
            </w:pPr>
            <w:r w:rsidRPr="00865B7D">
              <w:rPr>
                <w:rFonts w:ascii="Arial" w:hAnsi="Arial" w:cs="Arial"/>
              </w:rPr>
              <w:t>means the National Treasury established by section 5 of the Public Finance Management Act</w:t>
            </w:r>
            <w:r>
              <w:rPr>
                <w:rFonts w:ascii="Arial" w:hAnsi="Arial" w:cs="Arial"/>
              </w:rPr>
              <w:t>;</w:t>
            </w:r>
          </w:p>
        </w:tc>
      </w:tr>
      <w:tr w:rsidR="00A8350E" w14:paraId="3FDA3AB6" w14:textId="77777777" w:rsidTr="006D3011">
        <w:tc>
          <w:tcPr>
            <w:tcW w:w="1126" w:type="dxa"/>
            <w:tcBorders>
              <w:top w:val="nil"/>
              <w:left w:val="nil"/>
              <w:bottom w:val="nil"/>
              <w:right w:val="nil"/>
            </w:tcBorders>
          </w:tcPr>
          <w:p w14:paraId="35023069" w14:textId="77777777" w:rsidR="00A8350E"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6C545C98" w14:textId="77777777"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30080CA7" w14:textId="069063E1" w:rsidR="00A8350E" w:rsidRPr="0064340D" w:rsidRDefault="00A8350E" w:rsidP="0064340D">
            <w:pPr>
              <w:spacing w:line="360" w:lineRule="auto"/>
              <w:jc w:val="both"/>
              <w:rPr>
                <w:rFonts w:ascii="Arial" w:hAnsi="Arial" w:cs="Arial"/>
              </w:rPr>
            </w:pPr>
          </w:p>
        </w:tc>
      </w:tr>
      <w:tr w:rsidR="00A8350E" w14:paraId="179B2B9B" w14:textId="77777777" w:rsidTr="006D3011">
        <w:tc>
          <w:tcPr>
            <w:tcW w:w="1126" w:type="dxa"/>
            <w:tcBorders>
              <w:top w:val="nil"/>
              <w:left w:val="nil"/>
              <w:bottom w:val="nil"/>
              <w:right w:val="nil"/>
            </w:tcBorders>
          </w:tcPr>
          <w:p w14:paraId="3CB47546" w14:textId="38F7FC87" w:rsidR="00A8350E" w:rsidRDefault="00A8350E" w:rsidP="0064340D">
            <w:pPr>
              <w:spacing w:line="360" w:lineRule="auto"/>
              <w:jc w:val="both"/>
              <w:rPr>
                <w:rFonts w:ascii="Arial" w:hAnsi="Arial" w:cs="Arial"/>
              </w:rPr>
            </w:pPr>
            <w:r>
              <w:rPr>
                <w:rFonts w:ascii="Arial" w:hAnsi="Arial" w:cs="Arial"/>
              </w:rPr>
              <w:t>4.13</w:t>
            </w:r>
          </w:p>
        </w:tc>
        <w:tc>
          <w:tcPr>
            <w:tcW w:w="3009" w:type="dxa"/>
            <w:gridSpan w:val="4"/>
            <w:tcBorders>
              <w:top w:val="nil"/>
              <w:left w:val="nil"/>
              <w:bottom w:val="nil"/>
              <w:right w:val="nil"/>
            </w:tcBorders>
          </w:tcPr>
          <w:p w14:paraId="5B87DF5A" w14:textId="7EB5C1FF" w:rsidR="00A8350E" w:rsidRPr="00A8350E" w:rsidRDefault="00A8350E" w:rsidP="0064340D">
            <w:pPr>
              <w:spacing w:line="360" w:lineRule="auto"/>
              <w:jc w:val="both"/>
              <w:rPr>
                <w:rFonts w:ascii="Arial" w:hAnsi="Arial" w:cs="Arial"/>
                <w:b/>
              </w:rPr>
            </w:pPr>
            <w:r>
              <w:rPr>
                <w:rFonts w:ascii="Arial" w:hAnsi="Arial" w:cs="Arial"/>
                <w:b/>
              </w:rPr>
              <w:t>“Short Term”</w:t>
            </w:r>
          </w:p>
        </w:tc>
        <w:tc>
          <w:tcPr>
            <w:tcW w:w="4891" w:type="dxa"/>
            <w:gridSpan w:val="2"/>
            <w:tcBorders>
              <w:top w:val="nil"/>
              <w:left w:val="nil"/>
              <w:bottom w:val="nil"/>
              <w:right w:val="nil"/>
            </w:tcBorders>
          </w:tcPr>
          <w:p w14:paraId="7203D1F9" w14:textId="307B0183" w:rsidR="00A8350E" w:rsidRPr="0064340D" w:rsidRDefault="00865B7D" w:rsidP="0064340D">
            <w:pPr>
              <w:spacing w:line="360" w:lineRule="auto"/>
              <w:jc w:val="both"/>
              <w:rPr>
                <w:rFonts w:ascii="Arial" w:hAnsi="Arial" w:cs="Arial"/>
              </w:rPr>
            </w:pPr>
            <w:r w:rsidRPr="00865B7D">
              <w:rPr>
                <w:rFonts w:ascii="Arial" w:hAnsi="Arial" w:cs="Arial"/>
              </w:rPr>
              <w:t>refers to a period up to 3 (three) years</w:t>
            </w:r>
            <w:r>
              <w:rPr>
                <w:rFonts w:ascii="Arial" w:hAnsi="Arial" w:cs="Arial"/>
              </w:rPr>
              <w:t>;</w:t>
            </w:r>
          </w:p>
        </w:tc>
      </w:tr>
      <w:tr w:rsidR="00A8350E" w14:paraId="7039B89E" w14:textId="77777777" w:rsidTr="006D3011">
        <w:tc>
          <w:tcPr>
            <w:tcW w:w="1126" w:type="dxa"/>
            <w:tcBorders>
              <w:top w:val="nil"/>
              <w:left w:val="nil"/>
              <w:bottom w:val="nil"/>
              <w:right w:val="nil"/>
            </w:tcBorders>
          </w:tcPr>
          <w:p w14:paraId="1461CAD2" w14:textId="77777777" w:rsidR="00A8350E"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221F5BFE" w14:textId="700D36B0"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06AE853A" w14:textId="7CC8101E" w:rsidR="00A8350E" w:rsidRPr="0064340D" w:rsidRDefault="00A8350E" w:rsidP="0064340D">
            <w:pPr>
              <w:spacing w:line="360" w:lineRule="auto"/>
              <w:jc w:val="both"/>
              <w:rPr>
                <w:rFonts w:ascii="Arial" w:hAnsi="Arial" w:cs="Arial"/>
              </w:rPr>
            </w:pPr>
          </w:p>
        </w:tc>
      </w:tr>
      <w:tr w:rsidR="00A8350E" w14:paraId="1F3748E0" w14:textId="77777777" w:rsidTr="006D3011">
        <w:tc>
          <w:tcPr>
            <w:tcW w:w="1126" w:type="dxa"/>
            <w:tcBorders>
              <w:top w:val="nil"/>
              <w:left w:val="nil"/>
              <w:bottom w:val="nil"/>
              <w:right w:val="nil"/>
            </w:tcBorders>
          </w:tcPr>
          <w:p w14:paraId="56C2DF98" w14:textId="6985195C" w:rsidR="00A8350E" w:rsidRDefault="00A8350E" w:rsidP="0064340D">
            <w:pPr>
              <w:spacing w:line="360" w:lineRule="auto"/>
              <w:jc w:val="both"/>
              <w:rPr>
                <w:rFonts w:ascii="Arial" w:hAnsi="Arial" w:cs="Arial"/>
              </w:rPr>
            </w:pPr>
            <w:r>
              <w:rPr>
                <w:rFonts w:ascii="Arial" w:hAnsi="Arial" w:cs="Arial"/>
              </w:rPr>
              <w:t>4.14</w:t>
            </w:r>
          </w:p>
        </w:tc>
        <w:tc>
          <w:tcPr>
            <w:tcW w:w="3009" w:type="dxa"/>
            <w:gridSpan w:val="4"/>
            <w:tcBorders>
              <w:top w:val="nil"/>
              <w:left w:val="nil"/>
              <w:bottom w:val="nil"/>
              <w:right w:val="nil"/>
            </w:tcBorders>
          </w:tcPr>
          <w:p w14:paraId="4C589139" w14:textId="3FE84F1E" w:rsidR="00A8350E" w:rsidRPr="00A8350E" w:rsidRDefault="00A8350E" w:rsidP="0064340D">
            <w:pPr>
              <w:spacing w:line="360" w:lineRule="auto"/>
              <w:jc w:val="both"/>
              <w:rPr>
                <w:rFonts w:ascii="Arial" w:hAnsi="Arial" w:cs="Arial"/>
                <w:b/>
              </w:rPr>
            </w:pPr>
            <w:r>
              <w:rPr>
                <w:rFonts w:ascii="Arial" w:hAnsi="Arial" w:cs="Arial"/>
                <w:b/>
              </w:rPr>
              <w:t>“Medium Term”</w:t>
            </w:r>
          </w:p>
        </w:tc>
        <w:tc>
          <w:tcPr>
            <w:tcW w:w="4891" w:type="dxa"/>
            <w:gridSpan w:val="2"/>
            <w:tcBorders>
              <w:top w:val="nil"/>
              <w:left w:val="nil"/>
              <w:bottom w:val="nil"/>
              <w:right w:val="nil"/>
            </w:tcBorders>
          </w:tcPr>
          <w:p w14:paraId="0D08A1E3" w14:textId="6919BD7B" w:rsidR="00A8350E" w:rsidRPr="0064340D" w:rsidRDefault="00865B7D" w:rsidP="0064340D">
            <w:pPr>
              <w:spacing w:line="360" w:lineRule="auto"/>
              <w:jc w:val="both"/>
              <w:rPr>
                <w:rFonts w:ascii="Arial" w:hAnsi="Arial" w:cs="Arial"/>
              </w:rPr>
            </w:pPr>
            <w:r w:rsidRPr="00865B7D">
              <w:rPr>
                <w:rFonts w:ascii="Arial" w:hAnsi="Arial" w:cs="Arial"/>
              </w:rPr>
              <w:t>refers to a period between 3 (three) and 5 (five) years</w:t>
            </w:r>
            <w:r>
              <w:rPr>
                <w:rFonts w:ascii="Arial" w:hAnsi="Arial" w:cs="Arial"/>
              </w:rPr>
              <w:t>;</w:t>
            </w:r>
          </w:p>
        </w:tc>
      </w:tr>
      <w:tr w:rsidR="00A8350E" w14:paraId="3568794F" w14:textId="77777777" w:rsidTr="006D3011">
        <w:tc>
          <w:tcPr>
            <w:tcW w:w="1126" w:type="dxa"/>
            <w:tcBorders>
              <w:top w:val="nil"/>
              <w:left w:val="nil"/>
              <w:bottom w:val="nil"/>
              <w:right w:val="nil"/>
            </w:tcBorders>
          </w:tcPr>
          <w:p w14:paraId="6F8BE23E" w14:textId="77777777" w:rsidR="00A8350E" w:rsidRDefault="00A8350E" w:rsidP="0064340D">
            <w:pPr>
              <w:spacing w:line="360" w:lineRule="auto"/>
              <w:jc w:val="both"/>
              <w:rPr>
                <w:rFonts w:ascii="Arial" w:hAnsi="Arial" w:cs="Arial"/>
              </w:rPr>
            </w:pPr>
          </w:p>
        </w:tc>
        <w:tc>
          <w:tcPr>
            <w:tcW w:w="3009" w:type="dxa"/>
            <w:gridSpan w:val="4"/>
            <w:tcBorders>
              <w:top w:val="nil"/>
              <w:left w:val="nil"/>
              <w:bottom w:val="nil"/>
              <w:right w:val="nil"/>
            </w:tcBorders>
          </w:tcPr>
          <w:p w14:paraId="4D5540E1" w14:textId="77777777" w:rsidR="00A8350E" w:rsidRPr="00A8350E" w:rsidRDefault="00A8350E" w:rsidP="0064340D">
            <w:pPr>
              <w:spacing w:line="360" w:lineRule="auto"/>
              <w:jc w:val="both"/>
              <w:rPr>
                <w:rFonts w:ascii="Arial" w:hAnsi="Arial" w:cs="Arial"/>
                <w:b/>
              </w:rPr>
            </w:pPr>
          </w:p>
        </w:tc>
        <w:tc>
          <w:tcPr>
            <w:tcW w:w="4891" w:type="dxa"/>
            <w:gridSpan w:val="2"/>
            <w:tcBorders>
              <w:top w:val="nil"/>
              <w:left w:val="nil"/>
              <w:bottom w:val="nil"/>
              <w:right w:val="nil"/>
            </w:tcBorders>
          </w:tcPr>
          <w:p w14:paraId="6473469A" w14:textId="51D401C8" w:rsidR="00A8350E" w:rsidRPr="0064340D" w:rsidRDefault="00A8350E" w:rsidP="0064340D">
            <w:pPr>
              <w:spacing w:line="360" w:lineRule="auto"/>
              <w:jc w:val="both"/>
              <w:rPr>
                <w:rFonts w:ascii="Arial" w:hAnsi="Arial" w:cs="Arial"/>
              </w:rPr>
            </w:pPr>
          </w:p>
        </w:tc>
      </w:tr>
      <w:tr w:rsidR="00A8350E" w14:paraId="4B6742F7" w14:textId="77777777" w:rsidTr="006D3011">
        <w:tc>
          <w:tcPr>
            <w:tcW w:w="1126" w:type="dxa"/>
            <w:tcBorders>
              <w:top w:val="nil"/>
              <w:left w:val="nil"/>
              <w:bottom w:val="nil"/>
              <w:right w:val="nil"/>
            </w:tcBorders>
          </w:tcPr>
          <w:p w14:paraId="0F0A7E6B" w14:textId="42A1DD89" w:rsidR="00A8350E" w:rsidRDefault="00A8350E" w:rsidP="0064340D">
            <w:pPr>
              <w:spacing w:line="360" w:lineRule="auto"/>
              <w:jc w:val="both"/>
              <w:rPr>
                <w:rFonts w:ascii="Arial" w:hAnsi="Arial" w:cs="Arial"/>
              </w:rPr>
            </w:pPr>
            <w:r>
              <w:rPr>
                <w:rFonts w:ascii="Arial" w:hAnsi="Arial" w:cs="Arial"/>
              </w:rPr>
              <w:t>4.15</w:t>
            </w:r>
          </w:p>
        </w:tc>
        <w:tc>
          <w:tcPr>
            <w:tcW w:w="3009" w:type="dxa"/>
            <w:gridSpan w:val="4"/>
            <w:tcBorders>
              <w:top w:val="nil"/>
              <w:left w:val="nil"/>
              <w:bottom w:val="nil"/>
              <w:right w:val="nil"/>
            </w:tcBorders>
          </w:tcPr>
          <w:p w14:paraId="6EC334F8" w14:textId="73CE1F32" w:rsidR="00A8350E" w:rsidRPr="00A8350E" w:rsidRDefault="00A8350E" w:rsidP="0064340D">
            <w:pPr>
              <w:spacing w:line="360" w:lineRule="auto"/>
              <w:jc w:val="both"/>
              <w:rPr>
                <w:rFonts w:ascii="Arial" w:hAnsi="Arial" w:cs="Arial"/>
                <w:b/>
              </w:rPr>
            </w:pPr>
            <w:r>
              <w:rPr>
                <w:rFonts w:ascii="Arial" w:hAnsi="Arial" w:cs="Arial"/>
                <w:b/>
              </w:rPr>
              <w:t>“Long Term”</w:t>
            </w:r>
          </w:p>
        </w:tc>
        <w:tc>
          <w:tcPr>
            <w:tcW w:w="4891" w:type="dxa"/>
            <w:gridSpan w:val="2"/>
            <w:tcBorders>
              <w:top w:val="nil"/>
              <w:left w:val="nil"/>
              <w:bottom w:val="nil"/>
              <w:right w:val="nil"/>
            </w:tcBorders>
          </w:tcPr>
          <w:p w14:paraId="20A09455" w14:textId="180810F2" w:rsidR="00A8350E" w:rsidRPr="0064340D" w:rsidRDefault="00865B7D" w:rsidP="0064340D">
            <w:pPr>
              <w:spacing w:line="360" w:lineRule="auto"/>
              <w:jc w:val="both"/>
              <w:rPr>
                <w:rFonts w:ascii="Arial" w:hAnsi="Arial" w:cs="Arial"/>
              </w:rPr>
            </w:pPr>
            <w:r w:rsidRPr="00865B7D">
              <w:rPr>
                <w:rFonts w:ascii="Arial" w:hAnsi="Arial" w:cs="Arial"/>
              </w:rPr>
              <w:t>refers to any period longer than 5 (five) years</w:t>
            </w:r>
            <w:r>
              <w:rPr>
                <w:rFonts w:ascii="Arial" w:hAnsi="Arial" w:cs="Arial"/>
              </w:rPr>
              <w:t>.</w:t>
            </w:r>
          </w:p>
        </w:tc>
      </w:tr>
      <w:tr w:rsidR="00A8350E" w14:paraId="006DC9FD" w14:textId="77777777" w:rsidTr="006D3011">
        <w:tc>
          <w:tcPr>
            <w:tcW w:w="1126" w:type="dxa"/>
            <w:tcBorders>
              <w:top w:val="nil"/>
              <w:left w:val="nil"/>
              <w:bottom w:val="nil"/>
              <w:right w:val="nil"/>
            </w:tcBorders>
          </w:tcPr>
          <w:p w14:paraId="532A0374"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0DD35B9A" w14:textId="77777777" w:rsidR="00A8350E" w:rsidRPr="0064340D" w:rsidRDefault="00A8350E" w:rsidP="0064340D">
            <w:pPr>
              <w:spacing w:line="360" w:lineRule="auto"/>
              <w:jc w:val="both"/>
              <w:rPr>
                <w:rFonts w:ascii="Arial" w:hAnsi="Arial" w:cs="Arial"/>
              </w:rPr>
            </w:pPr>
          </w:p>
        </w:tc>
      </w:tr>
      <w:tr w:rsidR="00A8350E" w14:paraId="42D272CD" w14:textId="77777777" w:rsidTr="006D3011">
        <w:tc>
          <w:tcPr>
            <w:tcW w:w="1126" w:type="dxa"/>
            <w:tcBorders>
              <w:top w:val="nil"/>
              <w:left w:val="nil"/>
              <w:bottom w:val="nil"/>
              <w:right w:val="nil"/>
            </w:tcBorders>
          </w:tcPr>
          <w:p w14:paraId="4F5ED58D" w14:textId="032CD393" w:rsidR="00A8350E" w:rsidRPr="00865B7D" w:rsidRDefault="00865B7D" w:rsidP="0064340D">
            <w:pPr>
              <w:spacing w:line="360" w:lineRule="auto"/>
              <w:jc w:val="both"/>
              <w:rPr>
                <w:rFonts w:ascii="Arial" w:hAnsi="Arial" w:cs="Arial"/>
                <w:b/>
              </w:rPr>
            </w:pPr>
            <w:r>
              <w:rPr>
                <w:rFonts w:ascii="Arial" w:hAnsi="Arial" w:cs="Arial"/>
                <w:b/>
              </w:rPr>
              <w:t>5.</w:t>
            </w:r>
          </w:p>
        </w:tc>
        <w:tc>
          <w:tcPr>
            <w:tcW w:w="7900" w:type="dxa"/>
            <w:gridSpan w:val="6"/>
            <w:tcBorders>
              <w:top w:val="nil"/>
              <w:left w:val="nil"/>
              <w:bottom w:val="nil"/>
              <w:right w:val="nil"/>
            </w:tcBorders>
          </w:tcPr>
          <w:p w14:paraId="043365BB" w14:textId="6D612210" w:rsidR="00A8350E" w:rsidRPr="00865B7D" w:rsidRDefault="004837C7" w:rsidP="0064340D">
            <w:pPr>
              <w:spacing w:line="360" w:lineRule="auto"/>
              <w:jc w:val="both"/>
              <w:rPr>
                <w:rFonts w:ascii="Arial" w:hAnsi="Arial" w:cs="Arial"/>
                <w:b/>
                <w:u w:val="single"/>
              </w:rPr>
            </w:pPr>
            <w:r>
              <w:rPr>
                <w:rFonts w:ascii="Arial" w:hAnsi="Arial" w:cs="Arial"/>
                <w:b/>
                <w:u w:val="single"/>
              </w:rPr>
              <w:t>GUIDING PRINCIPLES</w:t>
            </w:r>
          </w:p>
        </w:tc>
      </w:tr>
      <w:tr w:rsidR="00A8350E" w14:paraId="6968D9BB" w14:textId="77777777" w:rsidTr="006D3011">
        <w:tc>
          <w:tcPr>
            <w:tcW w:w="1126" w:type="dxa"/>
            <w:tcBorders>
              <w:top w:val="nil"/>
              <w:left w:val="nil"/>
              <w:bottom w:val="nil"/>
              <w:right w:val="nil"/>
            </w:tcBorders>
          </w:tcPr>
          <w:p w14:paraId="19596E5D"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16EBA6C0" w14:textId="77777777" w:rsidR="00A8350E" w:rsidRPr="0064340D" w:rsidRDefault="00A8350E" w:rsidP="0064340D">
            <w:pPr>
              <w:spacing w:line="360" w:lineRule="auto"/>
              <w:jc w:val="both"/>
              <w:rPr>
                <w:rFonts w:ascii="Arial" w:hAnsi="Arial" w:cs="Arial"/>
              </w:rPr>
            </w:pPr>
          </w:p>
        </w:tc>
      </w:tr>
      <w:tr w:rsidR="00A8350E" w14:paraId="63C18B97" w14:textId="77777777" w:rsidTr="006D3011">
        <w:tc>
          <w:tcPr>
            <w:tcW w:w="1126" w:type="dxa"/>
            <w:tcBorders>
              <w:top w:val="nil"/>
              <w:left w:val="nil"/>
              <w:bottom w:val="nil"/>
              <w:right w:val="nil"/>
            </w:tcBorders>
          </w:tcPr>
          <w:p w14:paraId="5C4DD1D1" w14:textId="36E28C6A" w:rsidR="00A8350E" w:rsidRDefault="004837C7" w:rsidP="0064340D">
            <w:pPr>
              <w:spacing w:line="360" w:lineRule="auto"/>
              <w:jc w:val="both"/>
              <w:rPr>
                <w:rFonts w:ascii="Arial" w:hAnsi="Arial" w:cs="Arial"/>
              </w:rPr>
            </w:pPr>
            <w:r>
              <w:rPr>
                <w:rFonts w:ascii="Arial" w:hAnsi="Arial" w:cs="Arial"/>
              </w:rPr>
              <w:t>5.1</w:t>
            </w:r>
          </w:p>
        </w:tc>
        <w:tc>
          <w:tcPr>
            <w:tcW w:w="7900" w:type="dxa"/>
            <w:gridSpan w:val="6"/>
            <w:tcBorders>
              <w:top w:val="nil"/>
              <w:left w:val="nil"/>
              <w:bottom w:val="nil"/>
              <w:right w:val="nil"/>
            </w:tcBorders>
          </w:tcPr>
          <w:p w14:paraId="30771731" w14:textId="6B5A543F" w:rsidR="00A8350E" w:rsidRPr="0064340D" w:rsidRDefault="004837C7" w:rsidP="0064340D">
            <w:pPr>
              <w:spacing w:line="360" w:lineRule="auto"/>
              <w:jc w:val="both"/>
              <w:rPr>
                <w:rFonts w:ascii="Arial" w:hAnsi="Arial" w:cs="Arial"/>
              </w:rPr>
            </w:pPr>
            <w:r w:rsidRPr="004837C7">
              <w:rPr>
                <w:rFonts w:ascii="Arial" w:hAnsi="Arial" w:cs="Arial"/>
              </w:rPr>
              <w:t>The policy is based on the following principles:</w:t>
            </w:r>
          </w:p>
        </w:tc>
      </w:tr>
      <w:tr w:rsidR="00A8350E" w14:paraId="20B3F038" w14:textId="77777777" w:rsidTr="006D3011">
        <w:tc>
          <w:tcPr>
            <w:tcW w:w="1126" w:type="dxa"/>
            <w:tcBorders>
              <w:top w:val="nil"/>
              <w:left w:val="nil"/>
              <w:bottom w:val="nil"/>
              <w:right w:val="nil"/>
            </w:tcBorders>
          </w:tcPr>
          <w:p w14:paraId="6BD4B7F6"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5AA2556C" w14:textId="77777777" w:rsidR="00A8350E" w:rsidRPr="0064340D" w:rsidRDefault="00A8350E" w:rsidP="0064340D">
            <w:pPr>
              <w:spacing w:line="360" w:lineRule="auto"/>
              <w:jc w:val="both"/>
              <w:rPr>
                <w:rFonts w:ascii="Arial" w:hAnsi="Arial" w:cs="Arial"/>
              </w:rPr>
            </w:pPr>
          </w:p>
        </w:tc>
      </w:tr>
      <w:tr w:rsidR="004837C7" w14:paraId="607D0AEC" w14:textId="77777777" w:rsidTr="006D3011">
        <w:tc>
          <w:tcPr>
            <w:tcW w:w="1126" w:type="dxa"/>
            <w:tcBorders>
              <w:top w:val="nil"/>
              <w:left w:val="nil"/>
              <w:bottom w:val="nil"/>
              <w:right w:val="nil"/>
            </w:tcBorders>
          </w:tcPr>
          <w:p w14:paraId="68AA5699"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7E78474E" w14:textId="080F079F" w:rsidR="004837C7" w:rsidRPr="0064340D" w:rsidRDefault="004837C7" w:rsidP="0064340D">
            <w:pPr>
              <w:spacing w:line="360" w:lineRule="auto"/>
              <w:jc w:val="both"/>
              <w:rPr>
                <w:rFonts w:ascii="Arial" w:hAnsi="Arial" w:cs="Arial"/>
              </w:rPr>
            </w:pPr>
            <w:r>
              <w:rPr>
                <w:rFonts w:ascii="Arial" w:hAnsi="Arial" w:cs="Arial"/>
              </w:rPr>
              <w:t>5.1.1</w:t>
            </w:r>
          </w:p>
        </w:tc>
        <w:tc>
          <w:tcPr>
            <w:tcW w:w="7011" w:type="dxa"/>
            <w:gridSpan w:val="5"/>
            <w:tcBorders>
              <w:top w:val="nil"/>
              <w:left w:val="nil"/>
              <w:bottom w:val="nil"/>
              <w:right w:val="nil"/>
            </w:tcBorders>
          </w:tcPr>
          <w:p w14:paraId="69C90977" w14:textId="00A5A866" w:rsidR="004837C7" w:rsidRPr="0064340D" w:rsidRDefault="004837C7" w:rsidP="0064340D">
            <w:pPr>
              <w:spacing w:line="360" w:lineRule="auto"/>
              <w:jc w:val="both"/>
              <w:rPr>
                <w:rFonts w:ascii="Arial" w:hAnsi="Arial" w:cs="Arial"/>
              </w:rPr>
            </w:pPr>
            <w:r w:rsidRPr="004837C7">
              <w:rPr>
                <w:rFonts w:ascii="Arial" w:hAnsi="Arial" w:cs="Arial"/>
              </w:rPr>
              <w:t>Future financial sustainability;</w:t>
            </w:r>
          </w:p>
        </w:tc>
      </w:tr>
      <w:tr w:rsidR="004837C7" w14:paraId="2C58D822" w14:textId="77777777" w:rsidTr="006D3011">
        <w:tc>
          <w:tcPr>
            <w:tcW w:w="1126" w:type="dxa"/>
            <w:tcBorders>
              <w:top w:val="nil"/>
              <w:left w:val="nil"/>
              <w:bottom w:val="nil"/>
              <w:right w:val="nil"/>
            </w:tcBorders>
          </w:tcPr>
          <w:p w14:paraId="480D9DCC"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005D6E52" w14:textId="11211326" w:rsidR="004837C7" w:rsidRPr="0064340D" w:rsidRDefault="004837C7" w:rsidP="0064340D">
            <w:pPr>
              <w:spacing w:line="360" w:lineRule="auto"/>
              <w:jc w:val="both"/>
              <w:rPr>
                <w:rFonts w:ascii="Arial" w:hAnsi="Arial" w:cs="Arial"/>
              </w:rPr>
            </w:pPr>
            <w:r>
              <w:rPr>
                <w:rFonts w:ascii="Arial" w:hAnsi="Arial" w:cs="Arial"/>
              </w:rPr>
              <w:t>5.1.2</w:t>
            </w:r>
          </w:p>
        </w:tc>
        <w:tc>
          <w:tcPr>
            <w:tcW w:w="7011" w:type="dxa"/>
            <w:gridSpan w:val="5"/>
            <w:tcBorders>
              <w:top w:val="nil"/>
              <w:left w:val="nil"/>
              <w:bottom w:val="nil"/>
              <w:right w:val="nil"/>
            </w:tcBorders>
          </w:tcPr>
          <w:p w14:paraId="4D6B66F0" w14:textId="5083B306" w:rsidR="004837C7" w:rsidRPr="0064340D" w:rsidRDefault="004837C7" w:rsidP="0064340D">
            <w:pPr>
              <w:spacing w:line="360" w:lineRule="auto"/>
              <w:jc w:val="both"/>
              <w:rPr>
                <w:rFonts w:ascii="Arial" w:hAnsi="Arial" w:cs="Arial"/>
              </w:rPr>
            </w:pPr>
            <w:r w:rsidRPr="004837C7">
              <w:rPr>
                <w:rFonts w:ascii="Arial" w:hAnsi="Arial" w:cs="Arial"/>
              </w:rPr>
              <w:t>Optimal   collection of   revenue,</w:t>
            </w:r>
            <w:r>
              <w:rPr>
                <w:rFonts w:ascii="Arial" w:hAnsi="Arial" w:cs="Arial"/>
              </w:rPr>
              <w:t xml:space="preserve"> t</w:t>
            </w:r>
            <w:r w:rsidRPr="004837C7">
              <w:rPr>
                <w:rFonts w:ascii="Arial" w:hAnsi="Arial" w:cs="Arial"/>
              </w:rPr>
              <w:t>aking into consideration the socio</w:t>
            </w:r>
            <w:r>
              <w:rPr>
                <w:rFonts w:ascii="Arial" w:hAnsi="Arial" w:cs="Arial"/>
              </w:rPr>
              <w:t>-e</w:t>
            </w:r>
            <w:r w:rsidRPr="004837C7">
              <w:rPr>
                <w:rFonts w:ascii="Arial" w:hAnsi="Arial" w:cs="Arial"/>
              </w:rPr>
              <w:t>conomic environment;</w:t>
            </w:r>
          </w:p>
        </w:tc>
      </w:tr>
      <w:tr w:rsidR="004837C7" w14:paraId="086D8719" w14:textId="77777777" w:rsidTr="006D3011">
        <w:tc>
          <w:tcPr>
            <w:tcW w:w="1126" w:type="dxa"/>
            <w:tcBorders>
              <w:top w:val="nil"/>
              <w:left w:val="nil"/>
              <w:bottom w:val="nil"/>
              <w:right w:val="nil"/>
            </w:tcBorders>
          </w:tcPr>
          <w:p w14:paraId="197F3C16"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20B91D77" w14:textId="1E4A863E" w:rsidR="004837C7" w:rsidRPr="0064340D" w:rsidRDefault="004837C7" w:rsidP="0064340D">
            <w:pPr>
              <w:spacing w:line="360" w:lineRule="auto"/>
              <w:jc w:val="both"/>
              <w:rPr>
                <w:rFonts w:ascii="Arial" w:hAnsi="Arial" w:cs="Arial"/>
              </w:rPr>
            </w:pPr>
            <w:r>
              <w:rPr>
                <w:rFonts w:ascii="Arial" w:hAnsi="Arial" w:cs="Arial"/>
              </w:rPr>
              <w:t>5.1.3</w:t>
            </w:r>
          </w:p>
        </w:tc>
        <w:tc>
          <w:tcPr>
            <w:tcW w:w="7011" w:type="dxa"/>
            <w:gridSpan w:val="5"/>
            <w:tcBorders>
              <w:top w:val="nil"/>
              <w:left w:val="nil"/>
              <w:bottom w:val="nil"/>
              <w:right w:val="nil"/>
            </w:tcBorders>
          </w:tcPr>
          <w:p w14:paraId="4130CE77" w14:textId="2CF84B89" w:rsidR="004837C7" w:rsidRPr="0064340D" w:rsidRDefault="004837C7" w:rsidP="0064340D">
            <w:pPr>
              <w:spacing w:line="360" w:lineRule="auto"/>
              <w:jc w:val="both"/>
              <w:rPr>
                <w:rFonts w:ascii="Arial" w:hAnsi="Arial" w:cs="Arial"/>
              </w:rPr>
            </w:pPr>
            <w:r w:rsidRPr="004837C7">
              <w:rPr>
                <w:rFonts w:ascii="Arial" w:hAnsi="Arial" w:cs="Arial"/>
              </w:rPr>
              <w:t>Optimal utilisation of grant funding;</w:t>
            </w:r>
          </w:p>
        </w:tc>
      </w:tr>
      <w:tr w:rsidR="004837C7" w14:paraId="3F7E6D4B" w14:textId="77777777" w:rsidTr="006D3011">
        <w:tc>
          <w:tcPr>
            <w:tcW w:w="1126" w:type="dxa"/>
            <w:tcBorders>
              <w:top w:val="nil"/>
              <w:left w:val="nil"/>
              <w:bottom w:val="nil"/>
              <w:right w:val="nil"/>
            </w:tcBorders>
          </w:tcPr>
          <w:p w14:paraId="6F295A6D"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197ED54D" w14:textId="29D4AF37" w:rsidR="004837C7" w:rsidRPr="0064340D" w:rsidRDefault="004837C7" w:rsidP="0064340D">
            <w:pPr>
              <w:spacing w:line="360" w:lineRule="auto"/>
              <w:jc w:val="both"/>
              <w:rPr>
                <w:rFonts w:ascii="Arial" w:hAnsi="Arial" w:cs="Arial"/>
              </w:rPr>
            </w:pPr>
            <w:r>
              <w:rPr>
                <w:rFonts w:ascii="Arial" w:hAnsi="Arial" w:cs="Arial"/>
              </w:rPr>
              <w:t>5.1.4</w:t>
            </w:r>
          </w:p>
        </w:tc>
        <w:tc>
          <w:tcPr>
            <w:tcW w:w="7011" w:type="dxa"/>
            <w:gridSpan w:val="5"/>
            <w:tcBorders>
              <w:top w:val="nil"/>
              <w:left w:val="nil"/>
              <w:bottom w:val="nil"/>
              <w:right w:val="nil"/>
            </w:tcBorders>
          </w:tcPr>
          <w:p w14:paraId="207EE75C" w14:textId="341EB711" w:rsidR="004837C7" w:rsidRPr="0064340D" w:rsidRDefault="004837C7" w:rsidP="0064340D">
            <w:pPr>
              <w:spacing w:line="360" w:lineRule="auto"/>
              <w:jc w:val="both"/>
              <w:rPr>
                <w:rFonts w:ascii="Arial" w:hAnsi="Arial" w:cs="Arial"/>
              </w:rPr>
            </w:pPr>
            <w:r w:rsidRPr="004837C7">
              <w:rPr>
                <w:rFonts w:ascii="Arial" w:hAnsi="Arial" w:cs="Arial"/>
              </w:rPr>
              <w:t>Continuous improvement and expansion in service delivery framework, and</w:t>
            </w:r>
          </w:p>
        </w:tc>
      </w:tr>
      <w:tr w:rsidR="004837C7" w14:paraId="490C4817" w14:textId="77777777" w:rsidTr="006D3011">
        <w:tc>
          <w:tcPr>
            <w:tcW w:w="1126" w:type="dxa"/>
            <w:tcBorders>
              <w:top w:val="nil"/>
              <w:left w:val="nil"/>
              <w:bottom w:val="nil"/>
              <w:right w:val="nil"/>
            </w:tcBorders>
          </w:tcPr>
          <w:p w14:paraId="2CD981C5"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3B9A6227" w14:textId="23CAAEDD" w:rsidR="004837C7" w:rsidRPr="0064340D" w:rsidRDefault="004837C7" w:rsidP="0064340D">
            <w:pPr>
              <w:spacing w:line="360" w:lineRule="auto"/>
              <w:jc w:val="both"/>
              <w:rPr>
                <w:rFonts w:ascii="Arial" w:hAnsi="Arial" w:cs="Arial"/>
              </w:rPr>
            </w:pPr>
            <w:r>
              <w:rPr>
                <w:rFonts w:ascii="Arial" w:hAnsi="Arial" w:cs="Arial"/>
              </w:rPr>
              <w:t>5.1.5</w:t>
            </w:r>
          </w:p>
        </w:tc>
        <w:tc>
          <w:tcPr>
            <w:tcW w:w="7011" w:type="dxa"/>
            <w:gridSpan w:val="5"/>
            <w:tcBorders>
              <w:top w:val="nil"/>
              <w:left w:val="nil"/>
              <w:bottom w:val="nil"/>
              <w:right w:val="nil"/>
            </w:tcBorders>
          </w:tcPr>
          <w:p w14:paraId="2F541DE9" w14:textId="682E6A4F" w:rsidR="004837C7" w:rsidRPr="0064340D" w:rsidRDefault="004837C7" w:rsidP="0064340D">
            <w:pPr>
              <w:spacing w:line="360" w:lineRule="auto"/>
              <w:jc w:val="both"/>
              <w:rPr>
                <w:rFonts w:ascii="Arial" w:hAnsi="Arial" w:cs="Arial"/>
              </w:rPr>
            </w:pPr>
            <w:r w:rsidRPr="004837C7">
              <w:rPr>
                <w:rFonts w:ascii="Arial" w:hAnsi="Arial" w:cs="Arial"/>
              </w:rPr>
              <w:t>Prudent financial strategies</w:t>
            </w:r>
            <w:r>
              <w:rPr>
                <w:rFonts w:ascii="Arial" w:hAnsi="Arial" w:cs="Arial"/>
              </w:rPr>
              <w:t>.</w:t>
            </w:r>
          </w:p>
        </w:tc>
      </w:tr>
      <w:tr w:rsidR="00A8350E" w14:paraId="3E75394D" w14:textId="77777777" w:rsidTr="006D3011">
        <w:tc>
          <w:tcPr>
            <w:tcW w:w="1126" w:type="dxa"/>
            <w:tcBorders>
              <w:top w:val="nil"/>
              <w:left w:val="nil"/>
              <w:bottom w:val="nil"/>
              <w:right w:val="nil"/>
            </w:tcBorders>
          </w:tcPr>
          <w:p w14:paraId="1FB11080"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66D2C24F" w14:textId="77777777" w:rsidR="00A8350E" w:rsidRPr="0064340D" w:rsidRDefault="00A8350E" w:rsidP="0064340D">
            <w:pPr>
              <w:spacing w:line="360" w:lineRule="auto"/>
              <w:jc w:val="both"/>
              <w:rPr>
                <w:rFonts w:ascii="Arial" w:hAnsi="Arial" w:cs="Arial"/>
              </w:rPr>
            </w:pPr>
          </w:p>
        </w:tc>
      </w:tr>
      <w:tr w:rsidR="00A8350E" w14:paraId="658F2B54" w14:textId="77777777" w:rsidTr="006D3011">
        <w:tc>
          <w:tcPr>
            <w:tcW w:w="1126" w:type="dxa"/>
            <w:tcBorders>
              <w:top w:val="nil"/>
              <w:left w:val="nil"/>
              <w:bottom w:val="nil"/>
              <w:right w:val="nil"/>
            </w:tcBorders>
          </w:tcPr>
          <w:p w14:paraId="292A983E" w14:textId="49AC6797" w:rsidR="00A8350E" w:rsidRPr="004837C7" w:rsidRDefault="004837C7" w:rsidP="0064340D">
            <w:pPr>
              <w:spacing w:line="360" w:lineRule="auto"/>
              <w:jc w:val="both"/>
              <w:rPr>
                <w:rFonts w:ascii="Arial" w:hAnsi="Arial" w:cs="Arial"/>
                <w:b/>
              </w:rPr>
            </w:pPr>
            <w:r>
              <w:rPr>
                <w:rFonts w:ascii="Arial" w:hAnsi="Arial" w:cs="Arial"/>
                <w:b/>
              </w:rPr>
              <w:lastRenderedPageBreak/>
              <w:t>6.</w:t>
            </w:r>
          </w:p>
        </w:tc>
        <w:tc>
          <w:tcPr>
            <w:tcW w:w="7900" w:type="dxa"/>
            <w:gridSpan w:val="6"/>
            <w:tcBorders>
              <w:top w:val="nil"/>
              <w:left w:val="nil"/>
              <w:bottom w:val="nil"/>
              <w:right w:val="nil"/>
            </w:tcBorders>
          </w:tcPr>
          <w:p w14:paraId="621F4B0D" w14:textId="36DDBD05" w:rsidR="00A8350E" w:rsidRPr="004837C7" w:rsidRDefault="004837C7" w:rsidP="0064340D">
            <w:pPr>
              <w:spacing w:line="360" w:lineRule="auto"/>
              <w:jc w:val="both"/>
              <w:rPr>
                <w:rFonts w:ascii="Arial" w:hAnsi="Arial" w:cs="Arial"/>
                <w:b/>
                <w:u w:val="single"/>
              </w:rPr>
            </w:pPr>
            <w:r>
              <w:rPr>
                <w:rFonts w:ascii="Arial" w:hAnsi="Arial" w:cs="Arial"/>
                <w:b/>
                <w:u w:val="single"/>
              </w:rPr>
              <w:t>ROLE-PLAYERS AND STAKEHOLDERS</w:t>
            </w:r>
          </w:p>
        </w:tc>
      </w:tr>
      <w:tr w:rsidR="00A8350E" w14:paraId="448639A6" w14:textId="77777777" w:rsidTr="006D3011">
        <w:tc>
          <w:tcPr>
            <w:tcW w:w="1126" w:type="dxa"/>
            <w:tcBorders>
              <w:top w:val="nil"/>
              <w:left w:val="nil"/>
              <w:bottom w:val="nil"/>
              <w:right w:val="nil"/>
            </w:tcBorders>
          </w:tcPr>
          <w:p w14:paraId="5115CB63"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4C2863B7" w14:textId="77777777" w:rsidR="00A8350E" w:rsidRPr="0064340D" w:rsidRDefault="00A8350E" w:rsidP="0064340D">
            <w:pPr>
              <w:spacing w:line="360" w:lineRule="auto"/>
              <w:jc w:val="both"/>
              <w:rPr>
                <w:rFonts w:ascii="Arial" w:hAnsi="Arial" w:cs="Arial"/>
              </w:rPr>
            </w:pPr>
          </w:p>
        </w:tc>
      </w:tr>
      <w:tr w:rsidR="00A8350E" w14:paraId="06D70361" w14:textId="77777777" w:rsidTr="006D3011">
        <w:tc>
          <w:tcPr>
            <w:tcW w:w="1126" w:type="dxa"/>
            <w:tcBorders>
              <w:top w:val="nil"/>
              <w:left w:val="nil"/>
              <w:bottom w:val="nil"/>
              <w:right w:val="nil"/>
            </w:tcBorders>
          </w:tcPr>
          <w:p w14:paraId="4DAF2444" w14:textId="6751844D" w:rsidR="00A8350E" w:rsidRDefault="004837C7" w:rsidP="0064340D">
            <w:pPr>
              <w:spacing w:line="360" w:lineRule="auto"/>
              <w:jc w:val="both"/>
              <w:rPr>
                <w:rFonts w:ascii="Arial" w:hAnsi="Arial" w:cs="Arial"/>
              </w:rPr>
            </w:pPr>
            <w:r>
              <w:rPr>
                <w:rFonts w:ascii="Arial" w:hAnsi="Arial" w:cs="Arial"/>
              </w:rPr>
              <w:t>6.1</w:t>
            </w:r>
          </w:p>
        </w:tc>
        <w:tc>
          <w:tcPr>
            <w:tcW w:w="7900" w:type="dxa"/>
            <w:gridSpan w:val="6"/>
            <w:tcBorders>
              <w:top w:val="nil"/>
              <w:left w:val="nil"/>
              <w:bottom w:val="nil"/>
              <w:right w:val="nil"/>
            </w:tcBorders>
          </w:tcPr>
          <w:p w14:paraId="530F23A3" w14:textId="5FB5041D" w:rsidR="00A8350E" w:rsidRPr="0064340D" w:rsidRDefault="004837C7" w:rsidP="0064340D">
            <w:pPr>
              <w:spacing w:line="360" w:lineRule="auto"/>
              <w:jc w:val="both"/>
              <w:rPr>
                <w:rFonts w:ascii="Arial" w:hAnsi="Arial" w:cs="Arial"/>
              </w:rPr>
            </w:pPr>
            <w:r w:rsidRPr="004837C7">
              <w:rPr>
                <w:rFonts w:ascii="Arial" w:hAnsi="Arial" w:cs="Arial"/>
              </w:rPr>
              <w:t>The following role players will ensure that the LTFP is implemented in accordance with the prescribed legislative requirements and Council processes</w:t>
            </w:r>
            <w:r>
              <w:rPr>
                <w:rFonts w:ascii="Arial" w:hAnsi="Arial" w:cs="Arial"/>
              </w:rPr>
              <w:t>:</w:t>
            </w:r>
          </w:p>
        </w:tc>
      </w:tr>
      <w:tr w:rsidR="00A8350E" w14:paraId="668FCA89" w14:textId="77777777" w:rsidTr="006D3011">
        <w:tc>
          <w:tcPr>
            <w:tcW w:w="1126" w:type="dxa"/>
            <w:tcBorders>
              <w:top w:val="nil"/>
              <w:left w:val="nil"/>
              <w:bottom w:val="nil"/>
              <w:right w:val="nil"/>
            </w:tcBorders>
          </w:tcPr>
          <w:p w14:paraId="668F6045"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256D20CB" w14:textId="77777777" w:rsidR="00A8350E" w:rsidRPr="0064340D" w:rsidRDefault="00A8350E" w:rsidP="0064340D">
            <w:pPr>
              <w:spacing w:line="360" w:lineRule="auto"/>
              <w:jc w:val="both"/>
              <w:rPr>
                <w:rFonts w:ascii="Arial" w:hAnsi="Arial" w:cs="Arial"/>
              </w:rPr>
            </w:pPr>
          </w:p>
        </w:tc>
      </w:tr>
      <w:tr w:rsidR="00A8350E" w14:paraId="06ED4FA7" w14:textId="77777777" w:rsidTr="006D3011">
        <w:tc>
          <w:tcPr>
            <w:tcW w:w="1126" w:type="dxa"/>
            <w:tcBorders>
              <w:top w:val="nil"/>
              <w:left w:val="nil"/>
              <w:bottom w:val="nil"/>
              <w:right w:val="nil"/>
            </w:tcBorders>
          </w:tcPr>
          <w:p w14:paraId="5E5ECE54" w14:textId="3DAD0050" w:rsidR="00A8350E" w:rsidRPr="004837C7" w:rsidRDefault="004837C7" w:rsidP="0064340D">
            <w:pPr>
              <w:spacing w:line="360" w:lineRule="auto"/>
              <w:jc w:val="both"/>
              <w:rPr>
                <w:rFonts w:ascii="Arial" w:hAnsi="Arial" w:cs="Arial"/>
                <w:b/>
                <w:i/>
              </w:rPr>
            </w:pPr>
            <w:r>
              <w:rPr>
                <w:rFonts w:ascii="Arial" w:hAnsi="Arial" w:cs="Arial"/>
                <w:b/>
                <w:i/>
              </w:rPr>
              <w:t>6.1.1</w:t>
            </w:r>
          </w:p>
        </w:tc>
        <w:tc>
          <w:tcPr>
            <w:tcW w:w="7900" w:type="dxa"/>
            <w:gridSpan w:val="6"/>
            <w:tcBorders>
              <w:top w:val="nil"/>
              <w:left w:val="nil"/>
              <w:bottom w:val="nil"/>
              <w:right w:val="nil"/>
            </w:tcBorders>
          </w:tcPr>
          <w:p w14:paraId="761E63F3" w14:textId="455FEDBE" w:rsidR="00A8350E" w:rsidRPr="004837C7" w:rsidRDefault="004837C7" w:rsidP="0064340D">
            <w:pPr>
              <w:spacing w:line="360" w:lineRule="auto"/>
              <w:jc w:val="both"/>
              <w:rPr>
                <w:rFonts w:ascii="Arial" w:hAnsi="Arial" w:cs="Arial"/>
                <w:b/>
                <w:i/>
                <w:u w:val="single"/>
              </w:rPr>
            </w:pPr>
            <w:r>
              <w:rPr>
                <w:rFonts w:ascii="Arial" w:hAnsi="Arial" w:cs="Arial"/>
                <w:b/>
                <w:i/>
                <w:u w:val="single"/>
              </w:rPr>
              <w:t>Budget Office:</w:t>
            </w:r>
          </w:p>
        </w:tc>
      </w:tr>
      <w:tr w:rsidR="00A8350E" w14:paraId="4EDE2B83" w14:textId="77777777" w:rsidTr="006D3011">
        <w:tc>
          <w:tcPr>
            <w:tcW w:w="1126" w:type="dxa"/>
            <w:tcBorders>
              <w:top w:val="nil"/>
              <w:left w:val="nil"/>
              <w:bottom w:val="nil"/>
              <w:right w:val="nil"/>
            </w:tcBorders>
          </w:tcPr>
          <w:p w14:paraId="66AD14A2" w14:textId="77777777" w:rsidR="00A8350E" w:rsidRDefault="00A8350E" w:rsidP="0064340D">
            <w:pPr>
              <w:spacing w:line="360" w:lineRule="auto"/>
              <w:jc w:val="both"/>
              <w:rPr>
                <w:rFonts w:ascii="Arial" w:hAnsi="Arial" w:cs="Arial"/>
              </w:rPr>
            </w:pPr>
          </w:p>
        </w:tc>
        <w:tc>
          <w:tcPr>
            <w:tcW w:w="7900" w:type="dxa"/>
            <w:gridSpan w:val="6"/>
            <w:tcBorders>
              <w:top w:val="nil"/>
              <w:left w:val="nil"/>
              <w:bottom w:val="nil"/>
              <w:right w:val="nil"/>
            </w:tcBorders>
          </w:tcPr>
          <w:p w14:paraId="18FD7780" w14:textId="77777777" w:rsidR="00A8350E" w:rsidRPr="0064340D" w:rsidRDefault="00A8350E" w:rsidP="0064340D">
            <w:pPr>
              <w:spacing w:line="360" w:lineRule="auto"/>
              <w:jc w:val="both"/>
              <w:rPr>
                <w:rFonts w:ascii="Arial" w:hAnsi="Arial" w:cs="Arial"/>
              </w:rPr>
            </w:pPr>
          </w:p>
        </w:tc>
      </w:tr>
      <w:tr w:rsidR="004837C7" w14:paraId="07AF144E" w14:textId="77777777" w:rsidTr="006D3011">
        <w:tc>
          <w:tcPr>
            <w:tcW w:w="1126" w:type="dxa"/>
            <w:tcBorders>
              <w:top w:val="nil"/>
              <w:left w:val="nil"/>
              <w:bottom w:val="nil"/>
              <w:right w:val="nil"/>
            </w:tcBorders>
          </w:tcPr>
          <w:p w14:paraId="0109E3D3"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13469796" w14:textId="7375C179" w:rsidR="004837C7" w:rsidRPr="0064340D" w:rsidRDefault="004837C7" w:rsidP="0064340D">
            <w:pPr>
              <w:spacing w:line="360" w:lineRule="auto"/>
              <w:jc w:val="both"/>
              <w:rPr>
                <w:rFonts w:ascii="Arial" w:hAnsi="Arial" w:cs="Arial"/>
              </w:rPr>
            </w:pPr>
            <w:r>
              <w:rPr>
                <w:rFonts w:ascii="Arial" w:hAnsi="Arial" w:cs="Arial"/>
              </w:rPr>
              <w:t>6.1.1.1</w:t>
            </w:r>
          </w:p>
        </w:tc>
        <w:tc>
          <w:tcPr>
            <w:tcW w:w="7011" w:type="dxa"/>
            <w:gridSpan w:val="5"/>
            <w:tcBorders>
              <w:top w:val="nil"/>
              <w:left w:val="nil"/>
              <w:bottom w:val="nil"/>
              <w:right w:val="nil"/>
            </w:tcBorders>
          </w:tcPr>
          <w:p w14:paraId="7375C262" w14:textId="1865E78A" w:rsidR="004837C7" w:rsidRPr="0064340D" w:rsidRDefault="004837C7" w:rsidP="0064340D">
            <w:pPr>
              <w:spacing w:line="360" w:lineRule="auto"/>
              <w:jc w:val="both"/>
              <w:rPr>
                <w:rFonts w:ascii="Arial" w:hAnsi="Arial" w:cs="Arial"/>
              </w:rPr>
            </w:pPr>
            <w:r w:rsidRPr="004837C7">
              <w:rPr>
                <w:rFonts w:ascii="Arial" w:hAnsi="Arial" w:cs="Arial"/>
              </w:rPr>
              <w:t>Responsible for the preparation and the compilation of the LTFP</w:t>
            </w:r>
            <w:r>
              <w:rPr>
                <w:rFonts w:ascii="Arial" w:hAnsi="Arial" w:cs="Arial"/>
              </w:rPr>
              <w:t>;</w:t>
            </w:r>
          </w:p>
        </w:tc>
      </w:tr>
      <w:tr w:rsidR="004837C7" w14:paraId="207419CE" w14:textId="77777777" w:rsidTr="006D3011">
        <w:tc>
          <w:tcPr>
            <w:tcW w:w="1126" w:type="dxa"/>
            <w:tcBorders>
              <w:top w:val="nil"/>
              <w:left w:val="nil"/>
              <w:bottom w:val="nil"/>
              <w:right w:val="nil"/>
            </w:tcBorders>
          </w:tcPr>
          <w:p w14:paraId="1C00B938"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27443BE0" w14:textId="3FF95416" w:rsidR="004837C7" w:rsidRPr="0064340D" w:rsidRDefault="004837C7" w:rsidP="0064340D">
            <w:pPr>
              <w:spacing w:line="360" w:lineRule="auto"/>
              <w:jc w:val="both"/>
              <w:rPr>
                <w:rFonts w:ascii="Arial" w:hAnsi="Arial" w:cs="Arial"/>
              </w:rPr>
            </w:pPr>
            <w:r>
              <w:rPr>
                <w:rFonts w:ascii="Arial" w:hAnsi="Arial" w:cs="Arial"/>
              </w:rPr>
              <w:t>6.1.1.2</w:t>
            </w:r>
          </w:p>
        </w:tc>
        <w:tc>
          <w:tcPr>
            <w:tcW w:w="7011" w:type="dxa"/>
            <w:gridSpan w:val="5"/>
            <w:tcBorders>
              <w:top w:val="nil"/>
              <w:left w:val="nil"/>
              <w:bottom w:val="nil"/>
              <w:right w:val="nil"/>
            </w:tcBorders>
          </w:tcPr>
          <w:p w14:paraId="62CE53DC" w14:textId="62D470D2" w:rsidR="004837C7" w:rsidRPr="0064340D" w:rsidRDefault="004837C7" w:rsidP="0064340D">
            <w:pPr>
              <w:spacing w:line="360" w:lineRule="auto"/>
              <w:jc w:val="both"/>
              <w:rPr>
                <w:rFonts w:ascii="Arial" w:hAnsi="Arial" w:cs="Arial"/>
              </w:rPr>
            </w:pPr>
            <w:r w:rsidRPr="004837C7">
              <w:rPr>
                <w:rFonts w:ascii="Arial" w:hAnsi="Arial" w:cs="Arial"/>
              </w:rPr>
              <w:t>Responsible for overall oversight;</w:t>
            </w:r>
          </w:p>
        </w:tc>
      </w:tr>
      <w:tr w:rsidR="004837C7" w14:paraId="6DF898D4" w14:textId="77777777" w:rsidTr="006D3011">
        <w:tc>
          <w:tcPr>
            <w:tcW w:w="1126" w:type="dxa"/>
            <w:tcBorders>
              <w:top w:val="nil"/>
              <w:left w:val="nil"/>
              <w:bottom w:val="nil"/>
              <w:right w:val="nil"/>
            </w:tcBorders>
          </w:tcPr>
          <w:p w14:paraId="210EC97B"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433AEFFE" w14:textId="7CD65D1D" w:rsidR="004837C7" w:rsidRPr="0064340D" w:rsidRDefault="004837C7" w:rsidP="0064340D">
            <w:pPr>
              <w:spacing w:line="360" w:lineRule="auto"/>
              <w:jc w:val="both"/>
              <w:rPr>
                <w:rFonts w:ascii="Arial" w:hAnsi="Arial" w:cs="Arial"/>
              </w:rPr>
            </w:pPr>
            <w:r>
              <w:rPr>
                <w:rFonts w:ascii="Arial" w:hAnsi="Arial" w:cs="Arial"/>
              </w:rPr>
              <w:t>6.1.1.3</w:t>
            </w:r>
          </w:p>
        </w:tc>
        <w:tc>
          <w:tcPr>
            <w:tcW w:w="7011" w:type="dxa"/>
            <w:gridSpan w:val="5"/>
            <w:tcBorders>
              <w:top w:val="nil"/>
              <w:left w:val="nil"/>
              <w:bottom w:val="nil"/>
              <w:right w:val="nil"/>
            </w:tcBorders>
          </w:tcPr>
          <w:p w14:paraId="4F543EC3" w14:textId="7B9E1E0C" w:rsidR="004837C7" w:rsidRPr="0064340D" w:rsidRDefault="004837C7" w:rsidP="0064340D">
            <w:pPr>
              <w:spacing w:line="360" w:lineRule="auto"/>
              <w:jc w:val="both"/>
              <w:rPr>
                <w:rFonts w:ascii="Arial" w:hAnsi="Arial" w:cs="Arial"/>
              </w:rPr>
            </w:pPr>
            <w:r w:rsidRPr="004837C7">
              <w:rPr>
                <w:rFonts w:ascii="Arial" w:hAnsi="Arial" w:cs="Arial"/>
              </w:rPr>
              <w:t>Present long term financial plan outcome to the Budget Steering Committee;</w:t>
            </w:r>
          </w:p>
        </w:tc>
      </w:tr>
      <w:tr w:rsidR="004837C7" w14:paraId="3952C77B" w14:textId="77777777" w:rsidTr="006D3011">
        <w:tc>
          <w:tcPr>
            <w:tcW w:w="1126" w:type="dxa"/>
            <w:tcBorders>
              <w:top w:val="nil"/>
              <w:left w:val="nil"/>
              <w:bottom w:val="nil"/>
              <w:right w:val="nil"/>
            </w:tcBorders>
          </w:tcPr>
          <w:p w14:paraId="750BDC9F" w14:textId="77777777" w:rsidR="004837C7" w:rsidRDefault="004837C7" w:rsidP="0064340D">
            <w:pPr>
              <w:spacing w:line="360" w:lineRule="auto"/>
              <w:jc w:val="both"/>
              <w:rPr>
                <w:rFonts w:ascii="Arial" w:hAnsi="Arial" w:cs="Arial"/>
              </w:rPr>
            </w:pPr>
          </w:p>
        </w:tc>
        <w:tc>
          <w:tcPr>
            <w:tcW w:w="889" w:type="dxa"/>
            <w:tcBorders>
              <w:top w:val="nil"/>
              <w:left w:val="nil"/>
              <w:bottom w:val="nil"/>
              <w:right w:val="nil"/>
            </w:tcBorders>
          </w:tcPr>
          <w:p w14:paraId="59F822FF" w14:textId="7062826F" w:rsidR="004837C7" w:rsidRPr="0064340D" w:rsidRDefault="004837C7" w:rsidP="0064340D">
            <w:pPr>
              <w:spacing w:line="360" w:lineRule="auto"/>
              <w:jc w:val="both"/>
              <w:rPr>
                <w:rFonts w:ascii="Arial" w:hAnsi="Arial" w:cs="Arial"/>
              </w:rPr>
            </w:pPr>
            <w:r>
              <w:rPr>
                <w:rFonts w:ascii="Arial" w:hAnsi="Arial" w:cs="Arial"/>
              </w:rPr>
              <w:t>6.1.1.4</w:t>
            </w:r>
          </w:p>
        </w:tc>
        <w:tc>
          <w:tcPr>
            <w:tcW w:w="7011" w:type="dxa"/>
            <w:gridSpan w:val="5"/>
            <w:tcBorders>
              <w:top w:val="nil"/>
              <w:left w:val="nil"/>
              <w:bottom w:val="nil"/>
              <w:right w:val="nil"/>
            </w:tcBorders>
          </w:tcPr>
          <w:p w14:paraId="631BB745" w14:textId="6269B7CB" w:rsidR="004837C7" w:rsidRPr="0064340D" w:rsidRDefault="004837C7" w:rsidP="0064340D">
            <w:pPr>
              <w:spacing w:line="360" w:lineRule="auto"/>
              <w:jc w:val="both"/>
              <w:rPr>
                <w:rFonts w:ascii="Arial" w:hAnsi="Arial" w:cs="Arial"/>
              </w:rPr>
            </w:pPr>
            <w:r w:rsidRPr="004837C7">
              <w:rPr>
                <w:rFonts w:ascii="Arial" w:hAnsi="Arial" w:cs="Arial"/>
              </w:rPr>
              <w:t>Review Policy and Strategy, in consultation with relevant stakeholders, to ensure maximum compliance in terms of legislation.</w:t>
            </w:r>
          </w:p>
        </w:tc>
      </w:tr>
      <w:tr w:rsidR="004837C7" w14:paraId="590321C0" w14:textId="77777777" w:rsidTr="006D3011">
        <w:tc>
          <w:tcPr>
            <w:tcW w:w="1126" w:type="dxa"/>
            <w:tcBorders>
              <w:top w:val="nil"/>
              <w:left w:val="nil"/>
              <w:bottom w:val="nil"/>
              <w:right w:val="nil"/>
            </w:tcBorders>
          </w:tcPr>
          <w:p w14:paraId="37BB855D"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2FF805CC" w14:textId="77777777" w:rsidR="004837C7" w:rsidRPr="0064340D" w:rsidRDefault="004837C7" w:rsidP="0064340D">
            <w:pPr>
              <w:spacing w:line="360" w:lineRule="auto"/>
              <w:jc w:val="both"/>
              <w:rPr>
                <w:rFonts w:ascii="Arial" w:hAnsi="Arial" w:cs="Arial"/>
              </w:rPr>
            </w:pPr>
          </w:p>
        </w:tc>
      </w:tr>
      <w:tr w:rsidR="004837C7" w14:paraId="1D49D6CE" w14:textId="77777777" w:rsidTr="006D3011">
        <w:tc>
          <w:tcPr>
            <w:tcW w:w="1126" w:type="dxa"/>
            <w:tcBorders>
              <w:top w:val="nil"/>
              <w:left w:val="nil"/>
              <w:bottom w:val="nil"/>
              <w:right w:val="nil"/>
            </w:tcBorders>
          </w:tcPr>
          <w:p w14:paraId="0DEE8ABF" w14:textId="19A625F3" w:rsidR="004837C7" w:rsidRPr="004837C7" w:rsidRDefault="004837C7" w:rsidP="0064340D">
            <w:pPr>
              <w:spacing w:line="360" w:lineRule="auto"/>
              <w:jc w:val="both"/>
              <w:rPr>
                <w:rFonts w:ascii="Arial" w:hAnsi="Arial" w:cs="Arial"/>
                <w:b/>
                <w:i/>
              </w:rPr>
            </w:pPr>
            <w:r>
              <w:rPr>
                <w:rFonts w:ascii="Arial" w:hAnsi="Arial" w:cs="Arial"/>
                <w:b/>
                <w:i/>
              </w:rPr>
              <w:t>6.1.2</w:t>
            </w:r>
          </w:p>
        </w:tc>
        <w:tc>
          <w:tcPr>
            <w:tcW w:w="7900" w:type="dxa"/>
            <w:gridSpan w:val="6"/>
            <w:tcBorders>
              <w:top w:val="nil"/>
              <w:left w:val="nil"/>
              <w:bottom w:val="nil"/>
              <w:right w:val="nil"/>
            </w:tcBorders>
          </w:tcPr>
          <w:p w14:paraId="134D7338" w14:textId="093D696C" w:rsidR="004837C7" w:rsidRPr="004837C7" w:rsidRDefault="004837C7" w:rsidP="0064340D">
            <w:pPr>
              <w:spacing w:line="360" w:lineRule="auto"/>
              <w:jc w:val="both"/>
              <w:rPr>
                <w:rFonts w:ascii="Arial" w:hAnsi="Arial" w:cs="Arial"/>
                <w:b/>
                <w:i/>
                <w:u w:val="single"/>
              </w:rPr>
            </w:pPr>
            <w:r>
              <w:rPr>
                <w:rFonts w:ascii="Arial" w:hAnsi="Arial" w:cs="Arial"/>
                <w:b/>
                <w:i/>
                <w:u w:val="single"/>
              </w:rPr>
              <w:t>Directorates and Departments:</w:t>
            </w:r>
          </w:p>
        </w:tc>
      </w:tr>
      <w:tr w:rsidR="004837C7" w14:paraId="3CE32002" w14:textId="77777777" w:rsidTr="006D3011">
        <w:tc>
          <w:tcPr>
            <w:tcW w:w="1126" w:type="dxa"/>
            <w:tcBorders>
              <w:top w:val="nil"/>
              <w:left w:val="nil"/>
              <w:bottom w:val="nil"/>
              <w:right w:val="nil"/>
            </w:tcBorders>
          </w:tcPr>
          <w:p w14:paraId="34C25DCD"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1F954775" w14:textId="77777777" w:rsidR="004837C7" w:rsidRPr="0064340D" w:rsidRDefault="004837C7" w:rsidP="0064340D">
            <w:pPr>
              <w:spacing w:line="360" w:lineRule="auto"/>
              <w:jc w:val="both"/>
              <w:rPr>
                <w:rFonts w:ascii="Arial" w:hAnsi="Arial" w:cs="Arial"/>
              </w:rPr>
            </w:pPr>
          </w:p>
        </w:tc>
      </w:tr>
      <w:tr w:rsidR="00933051" w14:paraId="36821A4D" w14:textId="77777777" w:rsidTr="006D3011">
        <w:tc>
          <w:tcPr>
            <w:tcW w:w="1126" w:type="dxa"/>
            <w:tcBorders>
              <w:top w:val="nil"/>
              <w:left w:val="nil"/>
              <w:bottom w:val="nil"/>
              <w:right w:val="nil"/>
            </w:tcBorders>
          </w:tcPr>
          <w:p w14:paraId="704FB1A8"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3C73E75D" w14:textId="3474AFAA" w:rsidR="00933051" w:rsidRPr="0064340D" w:rsidRDefault="00933051" w:rsidP="0064340D">
            <w:pPr>
              <w:spacing w:line="360" w:lineRule="auto"/>
              <w:jc w:val="both"/>
              <w:rPr>
                <w:rFonts w:ascii="Arial" w:hAnsi="Arial" w:cs="Arial"/>
              </w:rPr>
            </w:pPr>
            <w:r>
              <w:rPr>
                <w:rFonts w:ascii="Arial" w:hAnsi="Arial" w:cs="Arial"/>
              </w:rPr>
              <w:t>6.1.2.1</w:t>
            </w:r>
          </w:p>
        </w:tc>
        <w:tc>
          <w:tcPr>
            <w:tcW w:w="7011" w:type="dxa"/>
            <w:gridSpan w:val="5"/>
            <w:tcBorders>
              <w:top w:val="nil"/>
              <w:left w:val="nil"/>
              <w:bottom w:val="nil"/>
              <w:right w:val="nil"/>
            </w:tcBorders>
          </w:tcPr>
          <w:p w14:paraId="3C5F7E6E" w14:textId="4384A861" w:rsidR="00933051" w:rsidRPr="0064340D" w:rsidRDefault="00933051" w:rsidP="0064340D">
            <w:pPr>
              <w:spacing w:line="360" w:lineRule="auto"/>
              <w:jc w:val="both"/>
              <w:rPr>
                <w:rFonts w:ascii="Arial" w:hAnsi="Arial" w:cs="Arial"/>
              </w:rPr>
            </w:pPr>
            <w:r w:rsidRPr="00933051">
              <w:rPr>
                <w:rFonts w:ascii="Arial" w:hAnsi="Arial" w:cs="Arial"/>
              </w:rPr>
              <w:t>Responsible for providing reasons on past performance outcomes;</w:t>
            </w:r>
          </w:p>
        </w:tc>
      </w:tr>
      <w:tr w:rsidR="00933051" w14:paraId="5070AA8C" w14:textId="77777777" w:rsidTr="006D3011">
        <w:tc>
          <w:tcPr>
            <w:tcW w:w="1126" w:type="dxa"/>
            <w:tcBorders>
              <w:top w:val="nil"/>
              <w:left w:val="nil"/>
              <w:bottom w:val="nil"/>
              <w:right w:val="nil"/>
            </w:tcBorders>
          </w:tcPr>
          <w:p w14:paraId="3837DBBB"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44999BC8" w14:textId="7F202BCE" w:rsidR="00933051" w:rsidRPr="0064340D" w:rsidRDefault="00933051" w:rsidP="0064340D">
            <w:pPr>
              <w:spacing w:line="360" w:lineRule="auto"/>
              <w:jc w:val="both"/>
              <w:rPr>
                <w:rFonts w:ascii="Arial" w:hAnsi="Arial" w:cs="Arial"/>
              </w:rPr>
            </w:pPr>
            <w:r>
              <w:rPr>
                <w:rFonts w:ascii="Arial" w:hAnsi="Arial" w:cs="Arial"/>
              </w:rPr>
              <w:t>6.1.2.2</w:t>
            </w:r>
          </w:p>
        </w:tc>
        <w:tc>
          <w:tcPr>
            <w:tcW w:w="7011" w:type="dxa"/>
            <w:gridSpan w:val="5"/>
            <w:tcBorders>
              <w:top w:val="nil"/>
              <w:left w:val="nil"/>
              <w:bottom w:val="nil"/>
              <w:right w:val="nil"/>
            </w:tcBorders>
          </w:tcPr>
          <w:p w14:paraId="51F57404" w14:textId="2AAF3194" w:rsidR="00933051" w:rsidRPr="0064340D" w:rsidRDefault="00933051" w:rsidP="0064340D">
            <w:pPr>
              <w:spacing w:line="360" w:lineRule="auto"/>
              <w:jc w:val="both"/>
              <w:rPr>
                <w:rFonts w:ascii="Arial" w:hAnsi="Arial" w:cs="Arial"/>
              </w:rPr>
            </w:pPr>
            <w:r w:rsidRPr="00933051">
              <w:rPr>
                <w:rFonts w:ascii="Arial" w:hAnsi="Arial" w:cs="Arial"/>
              </w:rPr>
              <w:t>Responsible for providing information to Budget Office to update the financial plan;</w:t>
            </w:r>
          </w:p>
        </w:tc>
      </w:tr>
      <w:tr w:rsidR="00933051" w14:paraId="13564466" w14:textId="77777777" w:rsidTr="006D3011">
        <w:tc>
          <w:tcPr>
            <w:tcW w:w="1126" w:type="dxa"/>
            <w:tcBorders>
              <w:top w:val="nil"/>
              <w:left w:val="nil"/>
              <w:bottom w:val="nil"/>
              <w:right w:val="nil"/>
            </w:tcBorders>
          </w:tcPr>
          <w:p w14:paraId="65004C2D"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422ABC34" w14:textId="6B7C393A" w:rsidR="00933051" w:rsidRPr="0064340D" w:rsidRDefault="00933051" w:rsidP="0064340D">
            <w:pPr>
              <w:spacing w:line="360" w:lineRule="auto"/>
              <w:jc w:val="both"/>
              <w:rPr>
                <w:rFonts w:ascii="Arial" w:hAnsi="Arial" w:cs="Arial"/>
              </w:rPr>
            </w:pPr>
            <w:r>
              <w:rPr>
                <w:rFonts w:ascii="Arial" w:hAnsi="Arial" w:cs="Arial"/>
              </w:rPr>
              <w:t>6.1.2.3</w:t>
            </w:r>
          </w:p>
        </w:tc>
        <w:tc>
          <w:tcPr>
            <w:tcW w:w="7011" w:type="dxa"/>
            <w:gridSpan w:val="5"/>
            <w:tcBorders>
              <w:top w:val="nil"/>
              <w:left w:val="nil"/>
              <w:bottom w:val="nil"/>
              <w:right w:val="nil"/>
            </w:tcBorders>
          </w:tcPr>
          <w:p w14:paraId="577735C2" w14:textId="1BD0E2FE" w:rsidR="00933051" w:rsidRPr="0064340D" w:rsidRDefault="00933051" w:rsidP="0064340D">
            <w:pPr>
              <w:spacing w:line="360" w:lineRule="auto"/>
              <w:jc w:val="both"/>
              <w:rPr>
                <w:rFonts w:ascii="Arial" w:hAnsi="Arial" w:cs="Arial"/>
              </w:rPr>
            </w:pPr>
            <w:r w:rsidRPr="00933051">
              <w:rPr>
                <w:rFonts w:ascii="Arial" w:hAnsi="Arial" w:cs="Arial"/>
              </w:rPr>
              <w:t>Required to identify revenue and expenditure plans for both operating and capital budgets for at least 3 years;</w:t>
            </w:r>
          </w:p>
        </w:tc>
      </w:tr>
      <w:tr w:rsidR="00933051" w14:paraId="27D6E4B6" w14:textId="77777777" w:rsidTr="006D3011">
        <w:tc>
          <w:tcPr>
            <w:tcW w:w="1126" w:type="dxa"/>
            <w:tcBorders>
              <w:top w:val="nil"/>
              <w:left w:val="nil"/>
              <w:bottom w:val="nil"/>
              <w:right w:val="nil"/>
            </w:tcBorders>
          </w:tcPr>
          <w:p w14:paraId="6F8AA643"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2A82413E" w14:textId="2F9589D9" w:rsidR="00933051" w:rsidRPr="0064340D" w:rsidRDefault="00933051" w:rsidP="0064340D">
            <w:pPr>
              <w:spacing w:line="360" w:lineRule="auto"/>
              <w:jc w:val="both"/>
              <w:rPr>
                <w:rFonts w:ascii="Arial" w:hAnsi="Arial" w:cs="Arial"/>
              </w:rPr>
            </w:pPr>
            <w:r>
              <w:rPr>
                <w:rFonts w:ascii="Arial" w:hAnsi="Arial" w:cs="Arial"/>
              </w:rPr>
              <w:t>6.1.2.4</w:t>
            </w:r>
          </w:p>
        </w:tc>
        <w:tc>
          <w:tcPr>
            <w:tcW w:w="7011" w:type="dxa"/>
            <w:gridSpan w:val="5"/>
            <w:tcBorders>
              <w:top w:val="nil"/>
              <w:left w:val="nil"/>
              <w:bottom w:val="nil"/>
              <w:right w:val="nil"/>
            </w:tcBorders>
          </w:tcPr>
          <w:p w14:paraId="351954CC" w14:textId="261E04FF" w:rsidR="00933051" w:rsidRPr="0064340D" w:rsidRDefault="00933051" w:rsidP="00933051">
            <w:pPr>
              <w:spacing w:line="360" w:lineRule="auto"/>
              <w:jc w:val="both"/>
              <w:rPr>
                <w:rFonts w:ascii="Arial" w:hAnsi="Arial" w:cs="Arial"/>
              </w:rPr>
            </w:pPr>
            <w:r w:rsidRPr="00933051">
              <w:rPr>
                <w:rFonts w:ascii="Arial" w:hAnsi="Arial" w:cs="Arial"/>
                <w:lang w:val="en-US"/>
              </w:rPr>
              <w:t>Required to make recommendations on future service delivery matters.</w:t>
            </w:r>
          </w:p>
        </w:tc>
      </w:tr>
      <w:tr w:rsidR="004837C7" w14:paraId="4367C502" w14:textId="77777777" w:rsidTr="006D3011">
        <w:tc>
          <w:tcPr>
            <w:tcW w:w="1126" w:type="dxa"/>
            <w:tcBorders>
              <w:top w:val="nil"/>
              <w:left w:val="nil"/>
              <w:bottom w:val="nil"/>
              <w:right w:val="nil"/>
            </w:tcBorders>
          </w:tcPr>
          <w:p w14:paraId="7A10E258"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74C84E10" w14:textId="77777777" w:rsidR="004837C7" w:rsidRPr="0064340D" w:rsidRDefault="004837C7" w:rsidP="0064340D">
            <w:pPr>
              <w:spacing w:line="360" w:lineRule="auto"/>
              <w:jc w:val="both"/>
              <w:rPr>
                <w:rFonts w:ascii="Arial" w:hAnsi="Arial" w:cs="Arial"/>
              </w:rPr>
            </w:pPr>
          </w:p>
        </w:tc>
      </w:tr>
      <w:tr w:rsidR="004837C7" w14:paraId="536F0A0D" w14:textId="77777777" w:rsidTr="006D3011">
        <w:tc>
          <w:tcPr>
            <w:tcW w:w="1126" w:type="dxa"/>
            <w:tcBorders>
              <w:top w:val="nil"/>
              <w:left w:val="nil"/>
              <w:bottom w:val="nil"/>
              <w:right w:val="nil"/>
            </w:tcBorders>
          </w:tcPr>
          <w:p w14:paraId="7EFDA7AD" w14:textId="22439CFF" w:rsidR="004837C7" w:rsidRPr="00933051" w:rsidRDefault="00933051" w:rsidP="0064340D">
            <w:pPr>
              <w:spacing w:line="360" w:lineRule="auto"/>
              <w:jc w:val="both"/>
              <w:rPr>
                <w:rFonts w:ascii="Arial" w:hAnsi="Arial" w:cs="Arial"/>
                <w:b/>
              </w:rPr>
            </w:pPr>
            <w:r>
              <w:rPr>
                <w:rFonts w:ascii="Arial" w:hAnsi="Arial" w:cs="Arial"/>
                <w:b/>
              </w:rPr>
              <w:t>7.</w:t>
            </w:r>
          </w:p>
        </w:tc>
        <w:tc>
          <w:tcPr>
            <w:tcW w:w="7900" w:type="dxa"/>
            <w:gridSpan w:val="6"/>
            <w:tcBorders>
              <w:top w:val="nil"/>
              <w:left w:val="nil"/>
              <w:bottom w:val="nil"/>
              <w:right w:val="nil"/>
            </w:tcBorders>
          </w:tcPr>
          <w:p w14:paraId="6416A2C3" w14:textId="1BCF8C73" w:rsidR="004837C7" w:rsidRPr="00933051" w:rsidRDefault="00933051" w:rsidP="0064340D">
            <w:pPr>
              <w:spacing w:line="360" w:lineRule="auto"/>
              <w:jc w:val="both"/>
              <w:rPr>
                <w:rFonts w:ascii="Arial" w:hAnsi="Arial" w:cs="Arial"/>
                <w:b/>
                <w:u w:val="single"/>
              </w:rPr>
            </w:pPr>
            <w:r>
              <w:rPr>
                <w:rFonts w:ascii="Arial" w:hAnsi="Arial" w:cs="Arial"/>
                <w:b/>
                <w:u w:val="single"/>
              </w:rPr>
              <w:t>REGULATORY CONTEXT</w:t>
            </w:r>
          </w:p>
        </w:tc>
      </w:tr>
      <w:tr w:rsidR="004837C7" w14:paraId="79B74D6A" w14:textId="77777777" w:rsidTr="006D3011">
        <w:tc>
          <w:tcPr>
            <w:tcW w:w="1126" w:type="dxa"/>
            <w:tcBorders>
              <w:top w:val="nil"/>
              <w:left w:val="nil"/>
              <w:bottom w:val="nil"/>
              <w:right w:val="nil"/>
            </w:tcBorders>
          </w:tcPr>
          <w:p w14:paraId="68849A7B"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42275366" w14:textId="77777777" w:rsidR="004837C7" w:rsidRPr="0064340D" w:rsidRDefault="004837C7" w:rsidP="0064340D">
            <w:pPr>
              <w:spacing w:line="360" w:lineRule="auto"/>
              <w:jc w:val="both"/>
              <w:rPr>
                <w:rFonts w:ascii="Arial" w:hAnsi="Arial" w:cs="Arial"/>
              </w:rPr>
            </w:pPr>
          </w:p>
        </w:tc>
      </w:tr>
      <w:tr w:rsidR="004837C7" w14:paraId="27412E7A" w14:textId="77777777" w:rsidTr="006D3011">
        <w:tc>
          <w:tcPr>
            <w:tcW w:w="1126" w:type="dxa"/>
            <w:tcBorders>
              <w:top w:val="nil"/>
              <w:left w:val="nil"/>
              <w:bottom w:val="nil"/>
              <w:right w:val="nil"/>
            </w:tcBorders>
          </w:tcPr>
          <w:p w14:paraId="0821C1CA" w14:textId="2666896A" w:rsidR="004837C7" w:rsidRDefault="00933051" w:rsidP="0064340D">
            <w:pPr>
              <w:spacing w:line="360" w:lineRule="auto"/>
              <w:jc w:val="both"/>
              <w:rPr>
                <w:rFonts w:ascii="Arial" w:hAnsi="Arial" w:cs="Arial"/>
              </w:rPr>
            </w:pPr>
            <w:r>
              <w:rPr>
                <w:rFonts w:ascii="Arial" w:hAnsi="Arial" w:cs="Arial"/>
              </w:rPr>
              <w:t>7.1</w:t>
            </w:r>
          </w:p>
        </w:tc>
        <w:tc>
          <w:tcPr>
            <w:tcW w:w="7900" w:type="dxa"/>
            <w:gridSpan w:val="6"/>
            <w:tcBorders>
              <w:top w:val="nil"/>
              <w:left w:val="nil"/>
              <w:bottom w:val="nil"/>
              <w:right w:val="nil"/>
            </w:tcBorders>
          </w:tcPr>
          <w:p w14:paraId="1214139D" w14:textId="6D48112F" w:rsidR="004837C7" w:rsidRPr="0064340D" w:rsidRDefault="00933051" w:rsidP="0064340D">
            <w:pPr>
              <w:spacing w:line="360" w:lineRule="auto"/>
              <w:jc w:val="both"/>
              <w:rPr>
                <w:rFonts w:ascii="Arial" w:hAnsi="Arial" w:cs="Arial"/>
              </w:rPr>
            </w:pPr>
            <w:r w:rsidRPr="00933051">
              <w:rPr>
                <w:rFonts w:ascii="Arial" w:hAnsi="Arial" w:cs="Arial"/>
                <w:lang w:val="en-US"/>
              </w:rPr>
              <w:t xml:space="preserve">Section 17 (3) of the MFMA states that </w:t>
            </w:r>
            <w:r w:rsidRPr="00933051">
              <w:rPr>
                <w:rFonts w:ascii="Arial" w:hAnsi="Arial" w:cs="Arial"/>
                <w:i/>
                <w:lang w:val="en-US"/>
              </w:rPr>
              <w:t>“when an annual budget is tabled it must be accompanied by, amongst others, “any proposed amendments to the budget-related policies of the municipality”.</w:t>
            </w:r>
          </w:p>
        </w:tc>
      </w:tr>
      <w:tr w:rsidR="00933051" w14:paraId="1DFFD354" w14:textId="77777777" w:rsidTr="006D3011">
        <w:tc>
          <w:tcPr>
            <w:tcW w:w="1126" w:type="dxa"/>
            <w:tcBorders>
              <w:top w:val="nil"/>
              <w:left w:val="nil"/>
              <w:bottom w:val="nil"/>
              <w:right w:val="nil"/>
            </w:tcBorders>
          </w:tcPr>
          <w:p w14:paraId="6D6AB039" w14:textId="77777777" w:rsidR="00933051" w:rsidRDefault="00933051" w:rsidP="0064340D">
            <w:pPr>
              <w:spacing w:line="360" w:lineRule="auto"/>
              <w:jc w:val="both"/>
              <w:rPr>
                <w:rFonts w:ascii="Arial" w:hAnsi="Arial" w:cs="Arial"/>
              </w:rPr>
            </w:pPr>
          </w:p>
        </w:tc>
        <w:tc>
          <w:tcPr>
            <w:tcW w:w="7900" w:type="dxa"/>
            <w:gridSpan w:val="6"/>
            <w:tcBorders>
              <w:top w:val="nil"/>
              <w:left w:val="nil"/>
              <w:bottom w:val="nil"/>
              <w:right w:val="nil"/>
            </w:tcBorders>
          </w:tcPr>
          <w:p w14:paraId="30F7658E" w14:textId="77777777" w:rsidR="00933051" w:rsidRPr="0064340D" w:rsidRDefault="00933051" w:rsidP="0064340D">
            <w:pPr>
              <w:spacing w:line="360" w:lineRule="auto"/>
              <w:jc w:val="both"/>
              <w:rPr>
                <w:rFonts w:ascii="Arial" w:hAnsi="Arial" w:cs="Arial"/>
              </w:rPr>
            </w:pPr>
          </w:p>
        </w:tc>
      </w:tr>
      <w:tr w:rsidR="004837C7" w14:paraId="667E98C2" w14:textId="77777777" w:rsidTr="006D3011">
        <w:tc>
          <w:tcPr>
            <w:tcW w:w="1126" w:type="dxa"/>
            <w:tcBorders>
              <w:top w:val="nil"/>
              <w:left w:val="nil"/>
              <w:bottom w:val="nil"/>
              <w:right w:val="nil"/>
            </w:tcBorders>
          </w:tcPr>
          <w:p w14:paraId="158DEA7C" w14:textId="528205CA" w:rsidR="004837C7" w:rsidRDefault="00933051" w:rsidP="0064340D">
            <w:pPr>
              <w:spacing w:line="360" w:lineRule="auto"/>
              <w:jc w:val="both"/>
              <w:rPr>
                <w:rFonts w:ascii="Arial" w:hAnsi="Arial" w:cs="Arial"/>
              </w:rPr>
            </w:pPr>
            <w:r>
              <w:rPr>
                <w:rFonts w:ascii="Arial" w:hAnsi="Arial" w:cs="Arial"/>
              </w:rPr>
              <w:t>7.2</w:t>
            </w:r>
          </w:p>
        </w:tc>
        <w:tc>
          <w:tcPr>
            <w:tcW w:w="7900" w:type="dxa"/>
            <w:gridSpan w:val="6"/>
            <w:tcBorders>
              <w:top w:val="nil"/>
              <w:left w:val="nil"/>
              <w:bottom w:val="nil"/>
              <w:right w:val="nil"/>
            </w:tcBorders>
          </w:tcPr>
          <w:p w14:paraId="0069661A" w14:textId="788D886B" w:rsidR="004837C7" w:rsidRPr="0064340D" w:rsidRDefault="00933051" w:rsidP="0064340D">
            <w:pPr>
              <w:spacing w:line="360" w:lineRule="auto"/>
              <w:jc w:val="both"/>
              <w:rPr>
                <w:rFonts w:ascii="Arial" w:hAnsi="Arial" w:cs="Arial"/>
              </w:rPr>
            </w:pPr>
            <w:r w:rsidRPr="00933051">
              <w:rPr>
                <w:rFonts w:ascii="Arial" w:hAnsi="Arial" w:cs="Arial"/>
              </w:rPr>
              <w:t>Section 21 of the MFMA states that the mayor of a municipality must at least 10 months before the start of the budget year, table in the municipal council a time schedule outlining key deadlines for, amongst others:</w:t>
            </w:r>
          </w:p>
        </w:tc>
      </w:tr>
      <w:tr w:rsidR="004837C7" w14:paraId="29568F1B" w14:textId="77777777" w:rsidTr="006D3011">
        <w:tc>
          <w:tcPr>
            <w:tcW w:w="1126" w:type="dxa"/>
            <w:tcBorders>
              <w:top w:val="nil"/>
              <w:left w:val="nil"/>
              <w:bottom w:val="nil"/>
              <w:right w:val="nil"/>
            </w:tcBorders>
          </w:tcPr>
          <w:p w14:paraId="00638F0F"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0673F3A4" w14:textId="77777777" w:rsidR="004837C7" w:rsidRPr="0064340D" w:rsidRDefault="004837C7" w:rsidP="0064340D">
            <w:pPr>
              <w:spacing w:line="360" w:lineRule="auto"/>
              <w:jc w:val="both"/>
              <w:rPr>
                <w:rFonts w:ascii="Arial" w:hAnsi="Arial" w:cs="Arial"/>
              </w:rPr>
            </w:pPr>
          </w:p>
        </w:tc>
      </w:tr>
      <w:tr w:rsidR="00A82901" w14:paraId="2533CF59" w14:textId="77777777" w:rsidTr="006D3011">
        <w:tc>
          <w:tcPr>
            <w:tcW w:w="1126" w:type="dxa"/>
            <w:tcBorders>
              <w:top w:val="nil"/>
              <w:left w:val="nil"/>
              <w:bottom w:val="nil"/>
              <w:right w:val="nil"/>
            </w:tcBorders>
          </w:tcPr>
          <w:p w14:paraId="2B2603FB"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6C737A9D" w14:textId="77777777" w:rsidR="00A82901" w:rsidRPr="0064340D" w:rsidRDefault="00A82901" w:rsidP="0064340D">
            <w:pPr>
              <w:spacing w:line="360" w:lineRule="auto"/>
              <w:jc w:val="both"/>
              <w:rPr>
                <w:rFonts w:ascii="Arial" w:hAnsi="Arial" w:cs="Arial"/>
              </w:rPr>
            </w:pPr>
          </w:p>
        </w:tc>
      </w:tr>
      <w:tr w:rsidR="00A82901" w14:paraId="38413632" w14:textId="77777777" w:rsidTr="006D3011">
        <w:tc>
          <w:tcPr>
            <w:tcW w:w="1126" w:type="dxa"/>
            <w:tcBorders>
              <w:top w:val="nil"/>
              <w:left w:val="nil"/>
              <w:bottom w:val="nil"/>
              <w:right w:val="nil"/>
            </w:tcBorders>
          </w:tcPr>
          <w:p w14:paraId="361C30EB"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728D77FE" w14:textId="77777777" w:rsidR="00A82901" w:rsidRPr="0064340D" w:rsidRDefault="00A82901" w:rsidP="0064340D">
            <w:pPr>
              <w:spacing w:line="360" w:lineRule="auto"/>
              <w:jc w:val="both"/>
              <w:rPr>
                <w:rFonts w:ascii="Arial" w:hAnsi="Arial" w:cs="Arial"/>
              </w:rPr>
            </w:pPr>
          </w:p>
        </w:tc>
      </w:tr>
      <w:tr w:rsidR="00A82901" w14:paraId="61570AE3" w14:textId="77777777" w:rsidTr="006D3011">
        <w:tc>
          <w:tcPr>
            <w:tcW w:w="1126" w:type="dxa"/>
            <w:tcBorders>
              <w:top w:val="nil"/>
              <w:left w:val="nil"/>
              <w:bottom w:val="nil"/>
              <w:right w:val="nil"/>
            </w:tcBorders>
          </w:tcPr>
          <w:p w14:paraId="2596754A"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181E66B6" w14:textId="77777777" w:rsidR="00A82901" w:rsidRPr="0064340D" w:rsidRDefault="00A82901" w:rsidP="0064340D">
            <w:pPr>
              <w:spacing w:line="360" w:lineRule="auto"/>
              <w:jc w:val="both"/>
              <w:rPr>
                <w:rFonts w:ascii="Arial" w:hAnsi="Arial" w:cs="Arial"/>
              </w:rPr>
            </w:pPr>
          </w:p>
        </w:tc>
      </w:tr>
      <w:tr w:rsidR="00933051" w14:paraId="4FB15DE9" w14:textId="77777777" w:rsidTr="006D3011">
        <w:tc>
          <w:tcPr>
            <w:tcW w:w="1126" w:type="dxa"/>
            <w:tcBorders>
              <w:top w:val="nil"/>
              <w:left w:val="nil"/>
              <w:bottom w:val="nil"/>
              <w:right w:val="nil"/>
            </w:tcBorders>
          </w:tcPr>
          <w:p w14:paraId="78BCCD51"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4E54CFCF" w14:textId="6D76322D" w:rsidR="00933051" w:rsidRPr="0064340D" w:rsidRDefault="00933051" w:rsidP="0064340D">
            <w:pPr>
              <w:spacing w:line="360" w:lineRule="auto"/>
              <w:jc w:val="both"/>
              <w:rPr>
                <w:rFonts w:ascii="Arial" w:hAnsi="Arial" w:cs="Arial"/>
              </w:rPr>
            </w:pPr>
            <w:r>
              <w:rPr>
                <w:rFonts w:ascii="Arial" w:hAnsi="Arial" w:cs="Arial"/>
              </w:rPr>
              <w:t>7.2.1</w:t>
            </w:r>
          </w:p>
        </w:tc>
        <w:tc>
          <w:tcPr>
            <w:tcW w:w="7011" w:type="dxa"/>
            <w:gridSpan w:val="5"/>
            <w:tcBorders>
              <w:top w:val="nil"/>
              <w:left w:val="nil"/>
              <w:bottom w:val="nil"/>
              <w:right w:val="nil"/>
            </w:tcBorders>
          </w:tcPr>
          <w:p w14:paraId="7E1D9385" w14:textId="151ED8BE" w:rsidR="00933051" w:rsidRPr="0064340D" w:rsidRDefault="00933051" w:rsidP="0064340D">
            <w:pPr>
              <w:spacing w:line="360" w:lineRule="auto"/>
              <w:jc w:val="both"/>
              <w:rPr>
                <w:rFonts w:ascii="Arial" w:hAnsi="Arial" w:cs="Arial"/>
              </w:rPr>
            </w:pPr>
            <w:r w:rsidRPr="00933051">
              <w:rPr>
                <w:rFonts w:ascii="Arial" w:hAnsi="Arial" w:cs="Arial"/>
              </w:rPr>
              <w:t>the annual review of—</w:t>
            </w:r>
          </w:p>
        </w:tc>
      </w:tr>
      <w:tr w:rsidR="00933051" w14:paraId="78B905CA" w14:textId="77777777" w:rsidTr="006D3011">
        <w:tc>
          <w:tcPr>
            <w:tcW w:w="1126" w:type="dxa"/>
            <w:tcBorders>
              <w:top w:val="nil"/>
              <w:left w:val="nil"/>
              <w:bottom w:val="nil"/>
              <w:right w:val="nil"/>
            </w:tcBorders>
          </w:tcPr>
          <w:p w14:paraId="1785ECFD"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07E15CB0" w14:textId="77777777" w:rsidR="00933051" w:rsidRDefault="00933051" w:rsidP="0064340D">
            <w:pPr>
              <w:spacing w:line="360" w:lineRule="auto"/>
              <w:jc w:val="both"/>
              <w:rPr>
                <w:rFonts w:ascii="Arial" w:hAnsi="Arial" w:cs="Arial"/>
              </w:rPr>
            </w:pPr>
          </w:p>
        </w:tc>
        <w:tc>
          <w:tcPr>
            <w:tcW w:w="7011" w:type="dxa"/>
            <w:gridSpan w:val="5"/>
            <w:tcBorders>
              <w:top w:val="nil"/>
              <w:left w:val="nil"/>
              <w:bottom w:val="nil"/>
              <w:right w:val="nil"/>
            </w:tcBorders>
          </w:tcPr>
          <w:p w14:paraId="6BAD76F2" w14:textId="77777777" w:rsidR="00933051" w:rsidRPr="00933051" w:rsidRDefault="00933051" w:rsidP="0064340D">
            <w:pPr>
              <w:spacing w:line="360" w:lineRule="auto"/>
              <w:jc w:val="both"/>
              <w:rPr>
                <w:rFonts w:ascii="Arial" w:hAnsi="Arial" w:cs="Arial"/>
              </w:rPr>
            </w:pPr>
          </w:p>
        </w:tc>
      </w:tr>
      <w:tr w:rsidR="00933051" w14:paraId="34A0A14F" w14:textId="77777777" w:rsidTr="006D3011">
        <w:tc>
          <w:tcPr>
            <w:tcW w:w="1126" w:type="dxa"/>
            <w:tcBorders>
              <w:top w:val="nil"/>
              <w:left w:val="nil"/>
              <w:bottom w:val="nil"/>
              <w:right w:val="nil"/>
            </w:tcBorders>
          </w:tcPr>
          <w:p w14:paraId="770AD3AC"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7567599A" w14:textId="77777777" w:rsidR="00933051" w:rsidRDefault="00933051" w:rsidP="0064340D">
            <w:pPr>
              <w:spacing w:line="360" w:lineRule="auto"/>
              <w:jc w:val="both"/>
              <w:rPr>
                <w:rFonts w:ascii="Arial" w:hAnsi="Arial" w:cs="Arial"/>
              </w:rPr>
            </w:pPr>
          </w:p>
        </w:tc>
        <w:tc>
          <w:tcPr>
            <w:tcW w:w="849" w:type="dxa"/>
            <w:gridSpan w:val="2"/>
            <w:tcBorders>
              <w:top w:val="nil"/>
              <w:left w:val="nil"/>
              <w:bottom w:val="nil"/>
              <w:right w:val="nil"/>
            </w:tcBorders>
          </w:tcPr>
          <w:p w14:paraId="61824238" w14:textId="7C5495B4" w:rsidR="00933051" w:rsidRPr="00933051" w:rsidRDefault="00933051" w:rsidP="0064340D">
            <w:pPr>
              <w:spacing w:line="360" w:lineRule="auto"/>
              <w:jc w:val="both"/>
              <w:rPr>
                <w:rFonts w:ascii="Arial" w:hAnsi="Arial" w:cs="Arial"/>
              </w:rPr>
            </w:pPr>
            <w:r>
              <w:rPr>
                <w:rFonts w:ascii="Arial" w:hAnsi="Arial" w:cs="Arial"/>
              </w:rPr>
              <w:t>a)</w:t>
            </w:r>
          </w:p>
        </w:tc>
        <w:tc>
          <w:tcPr>
            <w:tcW w:w="6162" w:type="dxa"/>
            <w:gridSpan w:val="3"/>
            <w:tcBorders>
              <w:top w:val="nil"/>
              <w:left w:val="nil"/>
              <w:bottom w:val="nil"/>
              <w:right w:val="nil"/>
            </w:tcBorders>
          </w:tcPr>
          <w:p w14:paraId="18E56D59" w14:textId="44B00218" w:rsidR="00933051" w:rsidRPr="00933051" w:rsidRDefault="00933051" w:rsidP="0064340D">
            <w:pPr>
              <w:spacing w:line="360" w:lineRule="auto"/>
              <w:jc w:val="both"/>
              <w:rPr>
                <w:rFonts w:ascii="Arial" w:hAnsi="Arial" w:cs="Arial"/>
              </w:rPr>
            </w:pPr>
            <w:r w:rsidRPr="00933051">
              <w:rPr>
                <w:rFonts w:ascii="Arial" w:hAnsi="Arial" w:cs="Arial"/>
              </w:rPr>
              <w:t>the integrated development plan in terms of section 34 of the Municipal Systems Act; and</w:t>
            </w:r>
          </w:p>
        </w:tc>
      </w:tr>
      <w:tr w:rsidR="00933051" w14:paraId="5CE850D0" w14:textId="77777777" w:rsidTr="006D3011">
        <w:tc>
          <w:tcPr>
            <w:tcW w:w="1126" w:type="dxa"/>
            <w:tcBorders>
              <w:top w:val="nil"/>
              <w:left w:val="nil"/>
              <w:bottom w:val="nil"/>
              <w:right w:val="nil"/>
            </w:tcBorders>
          </w:tcPr>
          <w:p w14:paraId="5DC9AF50"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1D577897" w14:textId="77777777" w:rsidR="00933051" w:rsidRDefault="00933051" w:rsidP="0064340D">
            <w:pPr>
              <w:spacing w:line="360" w:lineRule="auto"/>
              <w:jc w:val="both"/>
              <w:rPr>
                <w:rFonts w:ascii="Arial" w:hAnsi="Arial" w:cs="Arial"/>
              </w:rPr>
            </w:pPr>
          </w:p>
        </w:tc>
        <w:tc>
          <w:tcPr>
            <w:tcW w:w="849" w:type="dxa"/>
            <w:gridSpan w:val="2"/>
            <w:tcBorders>
              <w:top w:val="nil"/>
              <w:left w:val="nil"/>
              <w:bottom w:val="nil"/>
              <w:right w:val="nil"/>
            </w:tcBorders>
          </w:tcPr>
          <w:p w14:paraId="16C4DF57" w14:textId="20B605AA" w:rsidR="00933051" w:rsidRPr="00933051" w:rsidRDefault="00933051" w:rsidP="0064340D">
            <w:pPr>
              <w:spacing w:line="360" w:lineRule="auto"/>
              <w:jc w:val="both"/>
              <w:rPr>
                <w:rFonts w:ascii="Arial" w:hAnsi="Arial" w:cs="Arial"/>
              </w:rPr>
            </w:pPr>
            <w:r>
              <w:rPr>
                <w:rFonts w:ascii="Arial" w:hAnsi="Arial" w:cs="Arial"/>
              </w:rPr>
              <w:t>b)</w:t>
            </w:r>
          </w:p>
        </w:tc>
        <w:tc>
          <w:tcPr>
            <w:tcW w:w="6162" w:type="dxa"/>
            <w:gridSpan w:val="3"/>
            <w:tcBorders>
              <w:top w:val="nil"/>
              <w:left w:val="nil"/>
              <w:bottom w:val="nil"/>
              <w:right w:val="nil"/>
            </w:tcBorders>
          </w:tcPr>
          <w:p w14:paraId="3FB9FB3E" w14:textId="77CF9241" w:rsidR="00933051" w:rsidRPr="00933051" w:rsidRDefault="00933051" w:rsidP="0064340D">
            <w:pPr>
              <w:spacing w:line="360" w:lineRule="auto"/>
              <w:jc w:val="both"/>
              <w:rPr>
                <w:rFonts w:ascii="Arial" w:hAnsi="Arial" w:cs="Arial"/>
              </w:rPr>
            </w:pPr>
            <w:r w:rsidRPr="00933051">
              <w:rPr>
                <w:rFonts w:ascii="Arial" w:hAnsi="Arial" w:cs="Arial"/>
              </w:rPr>
              <w:t>the budget-related policies;</w:t>
            </w:r>
          </w:p>
        </w:tc>
      </w:tr>
      <w:tr w:rsidR="00933051" w14:paraId="4623BFA6" w14:textId="77777777" w:rsidTr="006D3011">
        <w:tc>
          <w:tcPr>
            <w:tcW w:w="1126" w:type="dxa"/>
            <w:tcBorders>
              <w:top w:val="nil"/>
              <w:left w:val="nil"/>
              <w:bottom w:val="nil"/>
              <w:right w:val="nil"/>
            </w:tcBorders>
          </w:tcPr>
          <w:p w14:paraId="644E2E13"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264A8B49" w14:textId="77777777" w:rsidR="00933051" w:rsidRDefault="00933051" w:rsidP="0064340D">
            <w:pPr>
              <w:spacing w:line="360" w:lineRule="auto"/>
              <w:jc w:val="both"/>
              <w:rPr>
                <w:rFonts w:ascii="Arial" w:hAnsi="Arial" w:cs="Arial"/>
              </w:rPr>
            </w:pPr>
          </w:p>
        </w:tc>
        <w:tc>
          <w:tcPr>
            <w:tcW w:w="7011" w:type="dxa"/>
            <w:gridSpan w:val="5"/>
            <w:tcBorders>
              <w:top w:val="nil"/>
              <w:left w:val="nil"/>
              <w:bottom w:val="nil"/>
              <w:right w:val="nil"/>
            </w:tcBorders>
          </w:tcPr>
          <w:p w14:paraId="14CE3714" w14:textId="77777777" w:rsidR="00933051" w:rsidRPr="00933051" w:rsidRDefault="00933051" w:rsidP="0064340D">
            <w:pPr>
              <w:spacing w:line="360" w:lineRule="auto"/>
              <w:jc w:val="both"/>
              <w:rPr>
                <w:rFonts w:ascii="Arial" w:hAnsi="Arial" w:cs="Arial"/>
              </w:rPr>
            </w:pPr>
          </w:p>
        </w:tc>
      </w:tr>
      <w:tr w:rsidR="00933051" w14:paraId="7E1D809C" w14:textId="77777777" w:rsidTr="006D3011">
        <w:tc>
          <w:tcPr>
            <w:tcW w:w="1126" w:type="dxa"/>
            <w:tcBorders>
              <w:top w:val="nil"/>
              <w:left w:val="nil"/>
              <w:bottom w:val="nil"/>
              <w:right w:val="nil"/>
            </w:tcBorders>
          </w:tcPr>
          <w:p w14:paraId="5545AA01"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6C97CC8A" w14:textId="210C21D4" w:rsidR="00933051" w:rsidRDefault="00933051" w:rsidP="0064340D">
            <w:pPr>
              <w:spacing w:line="360" w:lineRule="auto"/>
              <w:jc w:val="both"/>
              <w:rPr>
                <w:rFonts w:ascii="Arial" w:hAnsi="Arial" w:cs="Arial"/>
              </w:rPr>
            </w:pPr>
            <w:r>
              <w:rPr>
                <w:rFonts w:ascii="Arial" w:hAnsi="Arial" w:cs="Arial"/>
              </w:rPr>
              <w:t>7.2.2</w:t>
            </w:r>
          </w:p>
        </w:tc>
        <w:tc>
          <w:tcPr>
            <w:tcW w:w="7011" w:type="dxa"/>
            <w:gridSpan w:val="5"/>
            <w:tcBorders>
              <w:top w:val="nil"/>
              <w:left w:val="nil"/>
              <w:bottom w:val="nil"/>
              <w:right w:val="nil"/>
            </w:tcBorders>
          </w:tcPr>
          <w:p w14:paraId="168EC4B8" w14:textId="2879560B" w:rsidR="00933051" w:rsidRPr="00933051" w:rsidRDefault="004D52EE" w:rsidP="0064340D">
            <w:pPr>
              <w:spacing w:line="360" w:lineRule="auto"/>
              <w:jc w:val="both"/>
              <w:rPr>
                <w:rFonts w:ascii="Arial" w:hAnsi="Arial" w:cs="Arial"/>
              </w:rPr>
            </w:pPr>
            <w:r>
              <w:rPr>
                <w:rFonts w:ascii="Arial" w:hAnsi="Arial" w:cs="Arial"/>
              </w:rPr>
              <w:t>the tabling of any amendments to the integrated development plan and the budget-related policies; and</w:t>
            </w:r>
          </w:p>
        </w:tc>
      </w:tr>
      <w:tr w:rsidR="00933051" w14:paraId="480BC77D" w14:textId="77777777" w:rsidTr="006D3011">
        <w:tc>
          <w:tcPr>
            <w:tcW w:w="1126" w:type="dxa"/>
            <w:tcBorders>
              <w:top w:val="nil"/>
              <w:left w:val="nil"/>
              <w:bottom w:val="nil"/>
              <w:right w:val="nil"/>
            </w:tcBorders>
          </w:tcPr>
          <w:p w14:paraId="1F2FA86C"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025CFF78" w14:textId="77777777" w:rsidR="00933051" w:rsidRDefault="00933051" w:rsidP="0064340D">
            <w:pPr>
              <w:spacing w:line="360" w:lineRule="auto"/>
              <w:jc w:val="both"/>
              <w:rPr>
                <w:rFonts w:ascii="Arial" w:hAnsi="Arial" w:cs="Arial"/>
              </w:rPr>
            </w:pPr>
          </w:p>
        </w:tc>
        <w:tc>
          <w:tcPr>
            <w:tcW w:w="7011" w:type="dxa"/>
            <w:gridSpan w:val="5"/>
            <w:tcBorders>
              <w:top w:val="nil"/>
              <w:left w:val="nil"/>
              <w:bottom w:val="nil"/>
              <w:right w:val="nil"/>
            </w:tcBorders>
          </w:tcPr>
          <w:p w14:paraId="44C155F7" w14:textId="77777777" w:rsidR="00933051" w:rsidRPr="00933051" w:rsidRDefault="00933051" w:rsidP="0064340D">
            <w:pPr>
              <w:spacing w:line="360" w:lineRule="auto"/>
              <w:jc w:val="both"/>
              <w:rPr>
                <w:rFonts w:ascii="Arial" w:hAnsi="Arial" w:cs="Arial"/>
              </w:rPr>
            </w:pPr>
          </w:p>
        </w:tc>
      </w:tr>
      <w:tr w:rsidR="00933051" w14:paraId="0BE1BD0A" w14:textId="77777777" w:rsidTr="006D3011">
        <w:tc>
          <w:tcPr>
            <w:tcW w:w="1126" w:type="dxa"/>
            <w:tcBorders>
              <w:top w:val="nil"/>
              <w:left w:val="nil"/>
              <w:bottom w:val="nil"/>
              <w:right w:val="nil"/>
            </w:tcBorders>
          </w:tcPr>
          <w:p w14:paraId="001FED0F" w14:textId="77777777" w:rsidR="00933051" w:rsidRDefault="00933051" w:rsidP="0064340D">
            <w:pPr>
              <w:spacing w:line="360" w:lineRule="auto"/>
              <w:jc w:val="both"/>
              <w:rPr>
                <w:rFonts w:ascii="Arial" w:hAnsi="Arial" w:cs="Arial"/>
              </w:rPr>
            </w:pPr>
          </w:p>
        </w:tc>
        <w:tc>
          <w:tcPr>
            <w:tcW w:w="889" w:type="dxa"/>
            <w:tcBorders>
              <w:top w:val="nil"/>
              <w:left w:val="nil"/>
              <w:bottom w:val="nil"/>
              <w:right w:val="nil"/>
            </w:tcBorders>
          </w:tcPr>
          <w:p w14:paraId="63D5FA51" w14:textId="2D955BA1" w:rsidR="00933051" w:rsidRDefault="00933051" w:rsidP="0064340D">
            <w:pPr>
              <w:spacing w:line="360" w:lineRule="auto"/>
              <w:jc w:val="both"/>
              <w:rPr>
                <w:rFonts w:ascii="Arial" w:hAnsi="Arial" w:cs="Arial"/>
              </w:rPr>
            </w:pPr>
            <w:r>
              <w:rPr>
                <w:rFonts w:ascii="Arial" w:hAnsi="Arial" w:cs="Arial"/>
              </w:rPr>
              <w:t>7.2.3</w:t>
            </w:r>
          </w:p>
        </w:tc>
        <w:tc>
          <w:tcPr>
            <w:tcW w:w="7011" w:type="dxa"/>
            <w:gridSpan w:val="5"/>
            <w:tcBorders>
              <w:top w:val="nil"/>
              <w:left w:val="nil"/>
              <w:bottom w:val="nil"/>
              <w:right w:val="nil"/>
            </w:tcBorders>
          </w:tcPr>
          <w:p w14:paraId="22F0D32A" w14:textId="401EBADB" w:rsidR="00933051" w:rsidRPr="00933051" w:rsidRDefault="004D52EE" w:rsidP="0064340D">
            <w:pPr>
              <w:spacing w:line="360" w:lineRule="auto"/>
              <w:jc w:val="both"/>
              <w:rPr>
                <w:rFonts w:ascii="Arial" w:hAnsi="Arial" w:cs="Arial"/>
              </w:rPr>
            </w:pPr>
            <w:r w:rsidRPr="004D52EE">
              <w:rPr>
                <w:rFonts w:ascii="Arial" w:hAnsi="Arial" w:cs="Arial"/>
              </w:rPr>
              <w:t>any consultative processes forming part of the processes referred to in subparagraphs (ii) and (iii).</w:t>
            </w:r>
          </w:p>
        </w:tc>
      </w:tr>
      <w:tr w:rsidR="004837C7" w14:paraId="07BC4FCD" w14:textId="77777777" w:rsidTr="006D3011">
        <w:tc>
          <w:tcPr>
            <w:tcW w:w="1126" w:type="dxa"/>
            <w:tcBorders>
              <w:top w:val="nil"/>
              <w:left w:val="nil"/>
              <w:bottom w:val="nil"/>
              <w:right w:val="nil"/>
            </w:tcBorders>
          </w:tcPr>
          <w:p w14:paraId="626C9294"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7A4016EC" w14:textId="77777777" w:rsidR="004837C7" w:rsidRPr="0064340D" w:rsidRDefault="004837C7" w:rsidP="0064340D">
            <w:pPr>
              <w:spacing w:line="360" w:lineRule="auto"/>
              <w:jc w:val="both"/>
              <w:rPr>
                <w:rFonts w:ascii="Arial" w:hAnsi="Arial" w:cs="Arial"/>
              </w:rPr>
            </w:pPr>
          </w:p>
        </w:tc>
      </w:tr>
      <w:tr w:rsidR="004837C7" w14:paraId="037A3056" w14:textId="77777777" w:rsidTr="006D3011">
        <w:tc>
          <w:tcPr>
            <w:tcW w:w="1126" w:type="dxa"/>
            <w:tcBorders>
              <w:top w:val="nil"/>
              <w:left w:val="nil"/>
              <w:bottom w:val="nil"/>
              <w:right w:val="nil"/>
            </w:tcBorders>
          </w:tcPr>
          <w:p w14:paraId="5E4E2CE2" w14:textId="00540070" w:rsidR="004837C7" w:rsidRDefault="004D52EE" w:rsidP="0064340D">
            <w:pPr>
              <w:spacing w:line="360" w:lineRule="auto"/>
              <w:jc w:val="both"/>
              <w:rPr>
                <w:rFonts w:ascii="Arial" w:hAnsi="Arial" w:cs="Arial"/>
              </w:rPr>
            </w:pPr>
            <w:r>
              <w:rPr>
                <w:rFonts w:ascii="Arial" w:hAnsi="Arial" w:cs="Arial"/>
              </w:rPr>
              <w:t>7.3</w:t>
            </w:r>
          </w:p>
        </w:tc>
        <w:tc>
          <w:tcPr>
            <w:tcW w:w="7900" w:type="dxa"/>
            <w:gridSpan w:val="6"/>
            <w:tcBorders>
              <w:top w:val="nil"/>
              <w:left w:val="nil"/>
              <w:bottom w:val="nil"/>
              <w:right w:val="nil"/>
            </w:tcBorders>
          </w:tcPr>
          <w:p w14:paraId="781CC9E4" w14:textId="7D48C415" w:rsidR="004837C7" w:rsidRPr="0064340D" w:rsidRDefault="004D52EE" w:rsidP="004D52EE">
            <w:pPr>
              <w:spacing w:line="360" w:lineRule="auto"/>
              <w:jc w:val="both"/>
              <w:rPr>
                <w:rFonts w:ascii="Arial" w:hAnsi="Arial" w:cs="Arial"/>
              </w:rPr>
            </w:pPr>
            <w:r w:rsidRPr="004D52EE">
              <w:rPr>
                <w:rFonts w:ascii="Arial" w:hAnsi="Arial" w:cs="Arial"/>
                <w:lang w:val="en-US"/>
              </w:rPr>
              <w:t xml:space="preserve">Section 7 (1) of the Local Government: Municipal Finance Management Act, 2003, Municipal Budget and Reporting Regulations, 2009 (hereafter MBRR) states that: </w:t>
            </w:r>
            <w:r w:rsidRPr="004D52EE">
              <w:rPr>
                <w:rFonts w:ascii="Arial" w:hAnsi="Arial" w:cs="Arial"/>
                <w:i/>
                <w:lang w:val="en-US"/>
              </w:rPr>
              <w:t>“the Municipal Manager of a municipality must prepare, or take all reasonable steps to ensure the preparation of budget-related policies of the municipality, or any or any necessary amendments to such policies, in accordance with the legislation applicable to those policies for tabling in the municipal council by the applicable deadline specified by the mayor in terms of section 21 (1) (b) of the MFMA”.</w:t>
            </w:r>
          </w:p>
        </w:tc>
      </w:tr>
      <w:tr w:rsidR="004837C7" w14:paraId="2827BB5D" w14:textId="77777777" w:rsidTr="006D3011">
        <w:tc>
          <w:tcPr>
            <w:tcW w:w="1126" w:type="dxa"/>
            <w:tcBorders>
              <w:top w:val="nil"/>
              <w:left w:val="nil"/>
              <w:bottom w:val="nil"/>
              <w:right w:val="nil"/>
            </w:tcBorders>
          </w:tcPr>
          <w:p w14:paraId="4F261675"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03387687" w14:textId="77777777" w:rsidR="004837C7" w:rsidRPr="0064340D" w:rsidRDefault="004837C7" w:rsidP="0064340D">
            <w:pPr>
              <w:spacing w:line="360" w:lineRule="auto"/>
              <w:jc w:val="both"/>
              <w:rPr>
                <w:rFonts w:ascii="Arial" w:hAnsi="Arial" w:cs="Arial"/>
              </w:rPr>
            </w:pPr>
          </w:p>
        </w:tc>
      </w:tr>
      <w:tr w:rsidR="004837C7" w14:paraId="1489DC10" w14:textId="77777777" w:rsidTr="006D3011">
        <w:tc>
          <w:tcPr>
            <w:tcW w:w="1126" w:type="dxa"/>
            <w:tcBorders>
              <w:top w:val="nil"/>
              <w:left w:val="nil"/>
              <w:bottom w:val="nil"/>
              <w:right w:val="nil"/>
            </w:tcBorders>
          </w:tcPr>
          <w:p w14:paraId="174B999C" w14:textId="6128091A" w:rsidR="004837C7" w:rsidRDefault="004D52EE" w:rsidP="0064340D">
            <w:pPr>
              <w:spacing w:line="360" w:lineRule="auto"/>
              <w:jc w:val="both"/>
              <w:rPr>
                <w:rFonts w:ascii="Arial" w:hAnsi="Arial" w:cs="Arial"/>
              </w:rPr>
            </w:pPr>
            <w:r>
              <w:rPr>
                <w:rFonts w:ascii="Arial" w:hAnsi="Arial" w:cs="Arial"/>
              </w:rPr>
              <w:t>7.4</w:t>
            </w:r>
          </w:p>
        </w:tc>
        <w:tc>
          <w:tcPr>
            <w:tcW w:w="7900" w:type="dxa"/>
            <w:gridSpan w:val="6"/>
            <w:tcBorders>
              <w:top w:val="nil"/>
              <w:left w:val="nil"/>
              <w:bottom w:val="nil"/>
              <w:right w:val="nil"/>
            </w:tcBorders>
          </w:tcPr>
          <w:p w14:paraId="4A50B057" w14:textId="1704BCF2" w:rsidR="004837C7" w:rsidRPr="0064340D" w:rsidRDefault="004D52EE" w:rsidP="004D52EE">
            <w:pPr>
              <w:spacing w:line="360" w:lineRule="auto"/>
              <w:jc w:val="both"/>
              <w:rPr>
                <w:rFonts w:ascii="Arial" w:hAnsi="Arial" w:cs="Arial"/>
              </w:rPr>
            </w:pPr>
            <w:r w:rsidRPr="004D52EE">
              <w:rPr>
                <w:rFonts w:ascii="Arial" w:hAnsi="Arial" w:cs="Arial"/>
                <w:lang w:val="en-US"/>
              </w:rPr>
              <w:t xml:space="preserve">Section 7 (1) reference (1) of the MBRR, further states that </w:t>
            </w:r>
            <w:r w:rsidRPr="004D52EE">
              <w:rPr>
                <w:rFonts w:ascii="Arial" w:hAnsi="Arial" w:cs="Arial"/>
                <w:i/>
                <w:lang w:val="en-US"/>
              </w:rPr>
              <w:t>“as defined in section 1 of the MFMA. Policies that affect or are affected by the annual budget of a municipality include ….“(g) a policy related to the long term financial plan”.</w:t>
            </w:r>
          </w:p>
        </w:tc>
      </w:tr>
      <w:tr w:rsidR="004837C7" w14:paraId="044D7426" w14:textId="77777777" w:rsidTr="006D3011">
        <w:tc>
          <w:tcPr>
            <w:tcW w:w="1126" w:type="dxa"/>
            <w:tcBorders>
              <w:top w:val="nil"/>
              <w:left w:val="nil"/>
              <w:bottom w:val="nil"/>
              <w:right w:val="nil"/>
            </w:tcBorders>
          </w:tcPr>
          <w:p w14:paraId="07CC1F38" w14:textId="77777777" w:rsidR="004837C7" w:rsidRDefault="004837C7" w:rsidP="0064340D">
            <w:pPr>
              <w:spacing w:line="360" w:lineRule="auto"/>
              <w:jc w:val="both"/>
              <w:rPr>
                <w:rFonts w:ascii="Arial" w:hAnsi="Arial" w:cs="Arial"/>
              </w:rPr>
            </w:pPr>
          </w:p>
        </w:tc>
        <w:tc>
          <w:tcPr>
            <w:tcW w:w="7900" w:type="dxa"/>
            <w:gridSpan w:val="6"/>
            <w:tcBorders>
              <w:top w:val="nil"/>
              <w:left w:val="nil"/>
              <w:bottom w:val="nil"/>
              <w:right w:val="nil"/>
            </w:tcBorders>
          </w:tcPr>
          <w:p w14:paraId="3CD64CCF" w14:textId="77777777" w:rsidR="004837C7" w:rsidRPr="0064340D" w:rsidRDefault="004837C7" w:rsidP="0064340D">
            <w:pPr>
              <w:spacing w:line="360" w:lineRule="auto"/>
              <w:jc w:val="both"/>
              <w:rPr>
                <w:rFonts w:ascii="Arial" w:hAnsi="Arial" w:cs="Arial"/>
              </w:rPr>
            </w:pPr>
          </w:p>
        </w:tc>
      </w:tr>
      <w:tr w:rsidR="004837C7" w14:paraId="25A1A025" w14:textId="77777777" w:rsidTr="006D3011">
        <w:tc>
          <w:tcPr>
            <w:tcW w:w="1126" w:type="dxa"/>
            <w:tcBorders>
              <w:top w:val="nil"/>
              <w:left w:val="nil"/>
              <w:bottom w:val="nil"/>
              <w:right w:val="nil"/>
            </w:tcBorders>
          </w:tcPr>
          <w:p w14:paraId="2A6D8C34" w14:textId="525269E0" w:rsidR="004837C7" w:rsidRDefault="004D52EE" w:rsidP="0064340D">
            <w:pPr>
              <w:spacing w:line="360" w:lineRule="auto"/>
              <w:jc w:val="both"/>
              <w:rPr>
                <w:rFonts w:ascii="Arial" w:hAnsi="Arial" w:cs="Arial"/>
              </w:rPr>
            </w:pPr>
            <w:r>
              <w:rPr>
                <w:rFonts w:ascii="Arial" w:hAnsi="Arial" w:cs="Arial"/>
              </w:rPr>
              <w:t>7.5</w:t>
            </w:r>
          </w:p>
        </w:tc>
        <w:tc>
          <w:tcPr>
            <w:tcW w:w="7900" w:type="dxa"/>
            <w:gridSpan w:val="6"/>
            <w:tcBorders>
              <w:top w:val="nil"/>
              <w:left w:val="nil"/>
              <w:bottom w:val="nil"/>
              <w:right w:val="nil"/>
            </w:tcBorders>
          </w:tcPr>
          <w:p w14:paraId="47A87BC9" w14:textId="692A73E3" w:rsidR="004837C7" w:rsidRPr="0064340D" w:rsidRDefault="004D52EE" w:rsidP="004D52EE">
            <w:pPr>
              <w:spacing w:line="360" w:lineRule="auto"/>
              <w:jc w:val="both"/>
              <w:rPr>
                <w:rFonts w:ascii="Arial" w:hAnsi="Arial" w:cs="Arial"/>
              </w:rPr>
            </w:pPr>
            <w:r w:rsidRPr="004D52EE">
              <w:rPr>
                <w:rFonts w:ascii="Arial" w:hAnsi="Arial" w:cs="Arial"/>
                <w:lang w:val="en-US"/>
              </w:rPr>
              <w:t>Section 4 (1) of the MBRR states “</w:t>
            </w:r>
            <w:r w:rsidRPr="004D52EE">
              <w:rPr>
                <w:rFonts w:ascii="Arial" w:hAnsi="Arial" w:cs="Arial"/>
                <w:i/>
                <w:lang w:val="en-US"/>
              </w:rPr>
              <w:t>that the mayor of a municipality must establish a budget steering committee to provide technical assistance to the mayor in discharging the responsibilities set out in section 53 of the MFMA”.</w:t>
            </w:r>
          </w:p>
        </w:tc>
      </w:tr>
      <w:tr w:rsidR="004D52EE" w14:paraId="0053B089" w14:textId="77777777" w:rsidTr="006D3011">
        <w:tc>
          <w:tcPr>
            <w:tcW w:w="1126" w:type="dxa"/>
            <w:tcBorders>
              <w:top w:val="nil"/>
              <w:left w:val="nil"/>
              <w:bottom w:val="nil"/>
              <w:right w:val="nil"/>
            </w:tcBorders>
          </w:tcPr>
          <w:p w14:paraId="59F7875B" w14:textId="77777777" w:rsidR="004D52EE" w:rsidRDefault="004D52EE" w:rsidP="0064340D">
            <w:pPr>
              <w:spacing w:line="360" w:lineRule="auto"/>
              <w:jc w:val="both"/>
              <w:rPr>
                <w:rFonts w:ascii="Arial" w:hAnsi="Arial" w:cs="Arial"/>
              </w:rPr>
            </w:pPr>
          </w:p>
        </w:tc>
        <w:tc>
          <w:tcPr>
            <w:tcW w:w="7900" w:type="dxa"/>
            <w:gridSpan w:val="6"/>
            <w:tcBorders>
              <w:top w:val="nil"/>
              <w:left w:val="nil"/>
              <w:bottom w:val="nil"/>
              <w:right w:val="nil"/>
            </w:tcBorders>
          </w:tcPr>
          <w:p w14:paraId="08109C95" w14:textId="77777777" w:rsidR="004D52EE" w:rsidRPr="0064340D" w:rsidRDefault="004D52EE" w:rsidP="0064340D">
            <w:pPr>
              <w:spacing w:line="360" w:lineRule="auto"/>
              <w:jc w:val="both"/>
              <w:rPr>
                <w:rFonts w:ascii="Arial" w:hAnsi="Arial" w:cs="Arial"/>
              </w:rPr>
            </w:pPr>
          </w:p>
        </w:tc>
      </w:tr>
      <w:tr w:rsidR="004D52EE" w14:paraId="7AB82BB2" w14:textId="77777777" w:rsidTr="006D3011">
        <w:tc>
          <w:tcPr>
            <w:tcW w:w="1126" w:type="dxa"/>
            <w:tcBorders>
              <w:top w:val="nil"/>
              <w:left w:val="nil"/>
              <w:bottom w:val="nil"/>
              <w:right w:val="nil"/>
            </w:tcBorders>
          </w:tcPr>
          <w:p w14:paraId="5919A4C3" w14:textId="10B4F4B4" w:rsidR="004D52EE" w:rsidRDefault="004D52EE" w:rsidP="0064340D">
            <w:pPr>
              <w:spacing w:line="360" w:lineRule="auto"/>
              <w:jc w:val="both"/>
              <w:rPr>
                <w:rFonts w:ascii="Arial" w:hAnsi="Arial" w:cs="Arial"/>
              </w:rPr>
            </w:pPr>
            <w:r>
              <w:rPr>
                <w:rFonts w:ascii="Arial" w:hAnsi="Arial" w:cs="Arial"/>
              </w:rPr>
              <w:t>7.6</w:t>
            </w:r>
          </w:p>
        </w:tc>
        <w:tc>
          <w:tcPr>
            <w:tcW w:w="7900" w:type="dxa"/>
            <w:gridSpan w:val="6"/>
            <w:tcBorders>
              <w:top w:val="nil"/>
              <w:left w:val="nil"/>
              <w:bottom w:val="nil"/>
              <w:right w:val="nil"/>
            </w:tcBorders>
          </w:tcPr>
          <w:p w14:paraId="47D2BD62" w14:textId="1DC79BB2" w:rsidR="004D52EE" w:rsidRPr="0064340D" w:rsidRDefault="004D52EE" w:rsidP="004D52EE">
            <w:pPr>
              <w:spacing w:line="360" w:lineRule="auto"/>
              <w:jc w:val="both"/>
              <w:rPr>
                <w:rFonts w:ascii="Arial" w:hAnsi="Arial" w:cs="Arial"/>
              </w:rPr>
            </w:pPr>
            <w:r w:rsidRPr="004D52EE">
              <w:rPr>
                <w:rFonts w:ascii="Arial" w:hAnsi="Arial" w:cs="Arial"/>
                <w:lang w:val="en-US"/>
              </w:rPr>
              <w:t xml:space="preserve">Section 26 (h) of the Local Government: Municipal Systems Act 32 of 2000 (hereafter the MSA) states that </w:t>
            </w:r>
            <w:r w:rsidRPr="004D52EE">
              <w:rPr>
                <w:rFonts w:ascii="Arial" w:hAnsi="Arial" w:cs="Arial"/>
                <w:i/>
                <w:lang w:val="en-US"/>
              </w:rPr>
              <w:t>“An Integrated Development Plan must reflect a financial plan, which must include a budget projection for at least the next three years”.</w:t>
            </w:r>
          </w:p>
        </w:tc>
      </w:tr>
      <w:tr w:rsidR="00A82901" w14:paraId="17651C9C" w14:textId="77777777" w:rsidTr="006D3011">
        <w:tc>
          <w:tcPr>
            <w:tcW w:w="1126" w:type="dxa"/>
            <w:tcBorders>
              <w:top w:val="nil"/>
              <w:left w:val="nil"/>
              <w:bottom w:val="nil"/>
              <w:right w:val="nil"/>
            </w:tcBorders>
          </w:tcPr>
          <w:p w14:paraId="2E34EA7E"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3F14AE07" w14:textId="77777777" w:rsidR="00A82901" w:rsidRPr="004D52EE" w:rsidRDefault="00A82901" w:rsidP="004D52EE">
            <w:pPr>
              <w:spacing w:line="360" w:lineRule="auto"/>
              <w:jc w:val="both"/>
              <w:rPr>
                <w:rFonts w:ascii="Arial" w:hAnsi="Arial" w:cs="Arial"/>
                <w:lang w:val="en-US"/>
              </w:rPr>
            </w:pPr>
          </w:p>
        </w:tc>
      </w:tr>
      <w:tr w:rsidR="00A82901" w14:paraId="4C9DFC73" w14:textId="77777777" w:rsidTr="006D3011">
        <w:tc>
          <w:tcPr>
            <w:tcW w:w="1126" w:type="dxa"/>
            <w:tcBorders>
              <w:top w:val="nil"/>
              <w:left w:val="nil"/>
              <w:bottom w:val="nil"/>
              <w:right w:val="nil"/>
            </w:tcBorders>
          </w:tcPr>
          <w:p w14:paraId="4FFE4A1F"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696E6ECF" w14:textId="77777777" w:rsidR="00A82901" w:rsidRPr="004D52EE" w:rsidRDefault="00A82901" w:rsidP="004D52EE">
            <w:pPr>
              <w:spacing w:line="360" w:lineRule="auto"/>
              <w:jc w:val="both"/>
              <w:rPr>
                <w:rFonts w:ascii="Arial" w:hAnsi="Arial" w:cs="Arial"/>
                <w:lang w:val="en-US"/>
              </w:rPr>
            </w:pPr>
          </w:p>
        </w:tc>
      </w:tr>
      <w:tr w:rsidR="00A82901" w14:paraId="4CD70020" w14:textId="77777777" w:rsidTr="006D3011">
        <w:tc>
          <w:tcPr>
            <w:tcW w:w="1126" w:type="dxa"/>
            <w:tcBorders>
              <w:top w:val="nil"/>
              <w:left w:val="nil"/>
              <w:bottom w:val="nil"/>
              <w:right w:val="nil"/>
            </w:tcBorders>
          </w:tcPr>
          <w:p w14:paraId="79BCFF73"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62A0C5F4" w14:textId="77777777" w:rsidR="00A82901" w:rsidRPr="004D52EE" w:rsidRDefault="00A82901" w:rsidP="004D52EE">
            <w:pPr>
              <w:spacing w:line="360" w:lineRule="auto"/>
              <w:jc w:val="both"/>
              <w:rPr>
                <w:rFonts w:ascii="Arial" w:hAnsi="Arial" w:cs="Arial"/>
                <w:lang w:val="en-US"/>
              </w:rPr>
            </w:pPr>
          </w:p>
        </w:tc>
      </w:tr>
      <w:tr w:rsidR="004D52EE" w14:paraId="7C1BF3A1" w14:textId="77777777" w:rsidTr="006D3011">
        <w:tc>
          <w:tcPr>
            <w:tcW w:w="1126" w:type="dxa"/>
            <w:tcBorders>
              <w:top w:val="nil"/>
              <w:left w:val="nil"/>
              <w:bottom w:val="nil"/>
              <w:right w:val="nil"/>
            </w:tcBorders>
          </w:tcPr>
          <w:p w14:paraId="2E120BB0" w14:textId="41840B0F" w:rsidR="004D52EE" w:rsidRPr="004D52EE" w:rsidRDefault="004D52EE" w:rsidP="0064340D">
            <w:pPr>
              <w:spacing w:line="360" w:lineRule="auto"/>
              <w:jc w:val="both"/>
              <w:rPr>
                <w:rFonts w:ascii="Arial" w:hAnsi="Arial" w:cs="Arial"/>
                <w:b/>
              </w:rPr>
            </w:pPr>
            <w:r>
              <w:rPr>
                <w:rFonts w:ascii="Arial" w:hAnsi="Arial" w:cs="Arial"/>
                <w:b/>
              </w:rPr>
              <w:lastRenderedPageBreak/>
              <w:t>8.</w:t>
            </w:r>
          </w:p>
        </w:tc>
        <w:tc>
          <w:tcPr>
            <w:tcW w:w="7900" w:type="dxa"/>
            <w:gridSpan w:val="6"/>
            <w:tcBorders>
              <w:top w:val="nil"/>
              <w:left w:val="nil"/>
              <w:bottom w:val="nil"/>
              <w:right w:val="nil"/>
            </w:tcBorders>
          </w:tcPr>
          <w:p w14:paraId="05572B12" w14:textId="62CE50DA" w:rsidR="004D52EE" w:rsidRPr="004D52EE" w:rsidRDefault="004D52EE" w:rsidP="0064340D">
            <w:pPr>
              <w:spacing w:line="360" w:lineRule="auto"/>
              <w:jc w:val="both"/>
              <w:rPr>
                <w:rFonts w:ascii="Arial" w:hAnsi="Arial" w:cs="Arial"/>
                <w:b/>
                <w:u w:val="single"/>
              </w:rPr>
            </w:pPr>
            <w:r>
              <w:rPr>
                <w:rFonts w:ascii="Arial" w:hAnsi="Arial" w:cs="Arial"/>
                <w:b/>
                <w:u w:val="single"/>
              </w:rPr>
              <w:t>POLICY DIRECTIVE DETAILS</w:t>
            </w:r>
          </w:p>
        </w:tc>
      </w:tr>
      <w:tr w:rsidR="004D52EE" w14:paraId="2D9F87E5" w14:textId="77777777" w:rsidTr="006D3011">
        <w:tc>
          <w:tcPr>
            <w:tcW w:w="1126" w:type="dxa"/>
            <w:tcBorders>
              <w:top w:val="nil"/>
              <w:left w:val="nil"/>
              <w:bottom w:val="nil"/>
              <w:right w:val="nil"/>
            </w:tcBorders>
          </w:tcPr>
          <w:p w14:paraId="7BCD8560" w14:textId="77777777" w:rsidR="004D52EE" w:rsidRDefault="004D52EE" w:rsidP="0064340D">
            <w:pPr>
              <w:spacing w:line="360" w:lineRule="auto"/>
              <w:jc w:val="both"/>
              <w:rPr>
                <w:rFonts w:ascii="Arial" w:hAnsi="Arial" w:cs="Arial"/>
              </w:rPr>
            </w:pPr>
          </w:p>
        </w:tc>
        <w:tc>
          <w:tcPr>
            <w:tcW w:w="7900" w:type="dxa"/>
            <w:gridSpan w:val="6"/>
            <w:tcBorders>
              <w:top w:val="nil"/>
              <w:left w:val="nil"/>
              <w:bottom w:val="nil"/>
              <w:right w:val="nil"/>
            </w:tcBorders>
          </w:tcPr>
          <w:p w14:paraId="1682A924" w14:textId="77777777" w:rsidR="004D52EE" w:rsidRPr="0064340D" w:rsidRDefault="004D52EE" w:rsidP="0064340D">
            <w:pPr>
              <w:spacing w:line="360" w:lineRule="auto"/>
              <w:jc w:val="both"/>
              <w:rPr>
                <w:rFonts w:ascii="Arial" w:hAnsi="Arial" w:cs="Arial"/>
              </w:rPr>
            </w:pPr>
          </w:p>
        </w:tc>
      </w:tr>
      <w:tr w:rsidR="004D52EE" w14:paraId="25DB8A8E" w14:textId="77777777" w:rsidTr="006D3011">
        <w:tc>
          <w:tcPr>
            <w:tcW w:w="1126" w:type="dxa"/>
            <w:tcBorders>
              <w:top w:val="nil"/>
              <w:left w:val="nil"/>
              <w:bottom w:val="nil"/>
              <w:right w:val="nil"/>
            </w:tcBorders>
          </w:tcPr>
          <w:p w14:paraId="3F8EDB5B" w14:textId="69CCB5DB" w:rsidR="004D52EE" w:rsidRPr="004D52EE" w:rsidRDefault="004D52EE" w:rsidP="0064340D">
            <w:pPr>
              <w:spacing w:line="360" w:lineRule="auto"/>
              <w:jc w:val="both"/>
              <w:rPr>
                <w:rFonts w:ascii="Arial" w:hAnsi="Arial" w:cs="Arial"/>
                <w:b/>
                <w:i/>
              </w:rPr>
            </w:pPr>
            <w:r w:rsidRPr="004D52EE">
              <w:rPr>
                <w:rFonts w:ascii="Arial" w:hAnsi="Arial" w:cs="Arial"/>
                <w:b/>
                <w:i/>
              </w:rPr>
              <w:t>8.1</w:t>
            </w:r>
          </w:p>
        </w:tc>
        <w:tc>
          <w:tcPr>
            <w:tcW w:w="7900" w:type="dxa"/>
            <w:gridSpan w:val="6"/>
            <w:tcBorders>
              <w:top w:val="nil"/>
              <w:left w:val="nil"/>
              <w:bottom w:val="nil"/>
              <w:right w:val="nil"/>
            </w:tcBorders>
          </w:tcPr>
          <w:p w14:paraId="66820A8C" w14:textId="36F6960D" w:rsidR="004D52EE" w:rsidRPr="004D52EE" w:rsidRDefault="004D52EE" w:rsidP="0064340D">
            <w:pPr>
              <w:spacing w:line="360" w:lineRule="auto"/>
              <w:jc w:val="both"/>
              <w:rPr>
                <w:rFonts w:ascii="Arial" w:hAnsi="Arial" w:cs="Arial"/>
                <w:b/>
                <w:i/>
                <w:u w:val="single"/>
              </w:rPr>
            </w:pPr>
            <w:r w:rsidRPr="004D52EE">
              <w:rPr>
                <w:rFonts w:ascii="Arial" w:hAnsi="Arial" w:cs="Arial"/>
                <w:b/>
                <w:i/>
                <w:u w:val="single"/>
              </w:rPr>
              <w:t>Financial Strategies:</w:t>
            </w:r>
          </w:p>
        </w:tc>
      </w:tr>
      <w:tr w:rsidR="004D52EE" w14:paraId="03C662B6" w14:textId="77777777" w:rsidTr="006D3011">
        <w:tc>
          <w:tcPr>
            <w:tcW w:w="1126" w:type="dxa"/>
            <w:tcBorders>
              <w:top w:val="nil"/>
              <w:left w:val="nil"/>
              <w:bottom w:val="nil"/>
              <w:right w:val="nil"/>
            </w:tcBorders>
          </w:tcPr>
          <w:p w14:paraId="2BBA6AFB" w14:textId="77777777" w:rsidR="004D52EE" w:rsidRDefault="004D52EE" w:rsidP="0064340D">
            <w:pPr>
              <w:spacing w:line="360" w:lineRule="auto"/>
              <w:jc w:val="both"/>
              <w:rPr>
                <w:rFonts w:ascii="Arial" w:hAnsi="Arial" w:cs="Arial"/>
              </w:rPr>
            </w:pPr>
          </w:p>
        </w:tc>
        <w:tc>
          <w:tcPr>
            <w:tcW w:w="7900" w:type="dxa"/>
            <w:gridSpan w:val="6"/>
            <w:tcBorders>
              <w:top w:val="nil"/>
              <w:left w:val="nil"/>
              <w:bottom w:val="nil"/>
              <w:right w:val="nil"/>
            </w:tcBorders>
          </w:tcPr>
          <w:p w14:paraId="29A6EC5D" w14:textId="77777777" w:rsidR="004D52EE" w:rsidRPr="0064340D" w:rsidRDefault="004D52EE" w:rsidP="0064340D">
            <w:pPr>
              <w:spacing w:line="360" w:lineRule="auto"/>
              <w:jc w:val="both"/>
              <w:rPr>
                <w:rFonts w:ascii="Arial" w:hAnsi="Arial" w:cs="Arial"/>
              </w:rPr>
            </w:pPr>
          </w:p>
        </w:tc>
      </w:tr>
      <w:tr w:rsidR="004D52EE" w14:paraId="3D2AA97D" w14:textId="77777777" w:rsidTr="006D3011">
        <w:tc>
          <w:tcPr>
            <w:tcW w:w="1126" w:type="dxa"/>
            <w:tcBorders>
              <w:top w:val="nil"/>
              <w:left w:val="nil"/>
              <w:bottom w:val="nil"/>
              <w:right w:val="nil"/>
            </w:tcBorders>
          </w:tcPr>
          <w:p w14:paraId="2368D950" w14:textId="46DE9933" w:rsidR="004D52EE" w:rsidRDefault="006D3011" w:rsidP="0064340D">
            <w:pPr>
              <w:spacing w:line="360" w:lineRule="auto"/>
              <w:jc w:val="both"/>
              <w:rPr>
                <w:rFonts w:ascii="Arial" w:hAnsi="Arial" w:cs="Arial"/>
              </w:rPr>
            </w:pPr>
            <w:r>
              <w:rPr>
                <w:rFonts w:ascii="Arial" w:hAnsi="Arial" w:cs="Arial"/>
              </w:rPr>
              <w:t>8.1.1</w:t>
            </w:r>
          </w:p>
        </w:tc>
        <w:tc>
          <w:tcPr>
            <w:tcW w:w="7900" w:type="dxa"/>
            <w:gridSpan w:val="6"/>
            <w:tcBorders>
              <w:top w:val="nil"/>
              <w:left w:val="nil"/>
              <w:bottom w:val="nil"/>
              <w:right w:val="nil"/>
            </w:tcBorders>
          </w:tcPr>
          <w:p w14:paraId="08659C52" w14:textId="58BE3A9B" w:rsidR="004D52EE" w:rsidRPr="0064340D" w:rsidRDefault="006D3011" w:rsidP="006D3011">
            <w:pPr>
              <w:spacing w:line="360" w:lineRule="auto"/>
              <w:jc w:val="both"/>
              <w:rPr>
                <w:rFonts w:ascii="Arial" w:hAnsi="Arial" w:cs="Arial"/>
              </w:rPr>
            </w:pPr>
            <w:r w:rsidRPr="006D3011">
              <w:rPr>
                <w:rFonts w:ascii="Arial" w:hAnsi="Arial" w:cs="Arial"/>
                <w:lang w:val="en-US"/>
              </w:rPr>
              <w:t>An intrinsic feature of the LTFP is to give effect to the Municipality’s financial strategies. These strategies include:</w:t>
            </w:r>
          </w:p>
        </w:tc>
      </w:tr>
      <w:tr w:rsidR="004D52EE" w14:paraId="7B9361AC" w14:textId="77777777" w:rsidTr="006D3011">
        <w:tc>
          <w:tcPr>
            <w:tcW w:w="1126" w:type="dxa"/>
            <w:tcBorders>
              <w:top w:val="nil"/>
              <w:left w:val="nil"/>
              <w:bottom w:val="nil"/>
              <w:right w:val="nil"/>
            </w:tcBorders>
          </w:tcPr>
          <w:p w14:paraId="19309A8A" w14:textId="77777777" w:rsidR="004D52EE" w:rsidRDefault="004D52EE" w:rsidP="0064340D">
            <w:pPr>
              <w:spacing w:line="360" w:lineRule="auto"/>
              <w:jc w:val="both"/>
              <w:rPr>
                <w:rFonts w:ascii="Arial" w:hAnsi="Arial" w:cs="Arial"/>
              </w:rPr>
            </w:pPr>
          </w:p>
        </w:tc>
        <w:tc>
          <w:tcPr>
            <w:tcW w:w="7900" w:type="dxa"/>
            <w:gridSpan w:val="6"/>
            <w:tcBorders>
              <w:top w:val="nil"/>
              <w:left w:val="nil"/>
              <w:bottom w:val="nil"/>
              <w:right w:val="nil"/>
            </w:tcBorders>
          </w:tcPr>
          <w:p w14:paraId="78A56151" w14:textId="77777777" w:rsidR="004D52EE" w:rsidRPr="0064340D" w:rsidRDefault="004D52EE" w:rsidP="0064340D">
            <w:pPr>
              <w:spacing w:line="360" w:lineRule="auto"/>
              <w:jc w:val="both"/>
              <w:rPr>
                <w:rFonts w:ascii="Arial" w:hAnsi="Arial" w:cs="Arial"/>
              </w:rPr>
            </w:pPr>
          </w:p>
        </w:tc>
      </w:tr>
      <w:tr w:rsidR="006D3011" w14:paraId="0DB57652" w14:textId="77777777" w:rsidTr="006D3011">
        <w:tc>
          <w:tcPr>
            <w:tcW w:w="1126" w:type="dxa"/>
            <w:tcBorders>
              <w:top w:val="nil"/>
              <w:left w:val="nil"/>
              <w:bottom w:val="nil"/>
              <w:right w:val="nil"/>
            </w:tcBorders>
          </w:tcPr>
          <w:p w14:paraId="30B49359"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0139E60C" w14:textId="0F2306F3" w:rsidR="006D3011" w:rsidRPr="0064340D" w:rsidRDefault="006D3011" w:rsidP="0064340D">
            <w:pPr>
              <w:spacing w:line="360" w:lineRule="auto"/>
              <w:jc w:val="both"/>
              <w:rPr>
                <w:rFonts w:ascii="Arial" w:hAnsi="Arial" w:cs="Arial"/>
              </w:rPr>
            </w:pPr>
            <w:r>
              <w:rPr>
                <w:rFonts w:ascii="Arial" w:hAnsi="Arial" w:cs="Arial"/>
              </w:rPr>
              <w:t>a.</w:t>
            </w:r>
          </w:p>
        </w:tc>
        <w:tc>
          <w:tcPr>
            <w:tcW w:w="7011" w:type="dxa"/>
            <w:gridSpan w:val="5"/>
            <w:tcBorders>
              <w:top w:val="nil"/>
              <w:left w:val="nil"/>
              <w:bottom w:val="nil"/>
              <w:right w:val="nil"/>
            </w:tcBorders>
          </w:tcPr>
          <w:p w14:paraId="1A857A67" w14:textId="289C4579" w:rsidR="006D3011" w:rsidRPr="0064340D" w:rsidRDefault="006D3011" w:rsidP="0064340D">
            <w:pPr>
              <w:spacing w:line="360" w:lineRule="auto"/>
              <w:jc w:val="both"/>
              <w:rPr>
                <w:rFonts w:ascii="Arial" w:hAnsi="Arial" w:cs="Arial"/>
              </w:rPr>
            </w:pPr>
            <w:r w:rsidRPr="006D3011">
              <w:rPr>
                <w:rFonts w:ascii="Arial" w:hAnsi="Arial" w:cs="Arial"/>
              </w:rPr>
              <w:t>Increasing funding for asset maintenance and renewal;</w:t>
            </w:r>
          </w:p>
        </w:tc>
      </w:tr>
      <w:tr w:rsidR="006D3011" w14:paraId="4871301A" w14:textId="77777777" w:rsidTr="006D3011">
        <w:tc>
          <w:tcPr>
            <w:tcW w:w="1126" w:type="dxa"/>
            <w:tcBorders>
              <w:top w:val="nil"/>
              <w:left w:val="nil"/>
              <w:bottom w:val="nil"/>
              <w:right w:val="nil"/>
            </w:tcBorders>
          </w:tcPr>
          <w:p w14:paraId="31745FED"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2FBFCFB8" w14:textId="007EC2CB" w:rsidR="006D3011" w:rsidRPr="0064340D" w:rsidRDefault="006D3011" w:rsidP="0064340D">
            <w:pPr>
              <w:spacing w:line="360" w:lineRule="auto"/>
              <w:jc w:val="both"/>
              <w:rPr>
                <w:rFonts w:ascii="Arial" w:hAnsi="Arial" w:cs="Arial"/>
              </w:rPr>
            </w:pPr>
            <w:r>
              <w:rPr>
                <w:rFonts w:ascii="Arial" w:hAnsi="Arial" w:cs="Arial"/>
              </w:rPr>
              <w:t>b.</w:t>
            </w:r>
          </w:p>
        </w:tc>
        <w:tc>
          <w:tcPr>
            <w:tcW w:w="7011" w:type="dxa"/>
            <w:gridSpan w:val="5"/>
            <w:tcBorders>
              <w:top w:val="nil"/>
              <w:left w:val="nil"/>
              <w:bottom w:val="nil"/>
              <w:right w:val="nil"/>
            </w:tcBorders>
          </w:tcPr>
          <w:p w14:paraId="5890DCBD" w14:textId="153EEBA7" w:rsidR="006D3011" w:rsidRPr="0064340D" w:rsidRDefault="006D3011" w:rsidP="0064340D">
            <w:pPr>
              <w:spacing w:line="360" w:lineRule="auto"/>
              <w:jc w:val="both"/>
              <w:rPr>
                <w:rFonts w:ascii="Arial" w:hAnsi="Arial" w:cs="Arial"/>
              </w:rPr>
            </w:pPr>
            <w:r w:rsidRPr="006D3011">
              <w:rPr>
                <w:rFonts w:ascii="Arial" w:hAnsi="Arial" w:cs="Arial"/>
              </w:rPr>
              <w:t>Continuous improvement to the financial position;</w:t>
            </w:r>
          </w:p>
        </w:tc>
      </w:tr>
      <w:tr w:rsidR="006D3011" w14:paraId="38E1F709" w14:textId="77777777" w:rsidTr="006D3011">
        <w:tc>
          <w:tcPr>
            <w:tcW w:w="1126" w:type="dxa"/>
            <w:tcBorders>
              <w:top w:val="nil"/>
              <w:left w:val="nil"/>
              <w:bottom w:val="nil"/>
              <w:right w:val="nil"/>
            </w:tcBorders>
          </w:tcPr>
          <w:p w14:paraId="5BED65F8"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71C3425E" w14:textId="19617721" w:rsidR="006D3011" w:rsidRPr="0064340D" w:rsidRDefault="006D3011" w:rsidP="0064340D">
            <w:pPr>
              <w:spacing w:line="360" w:lineRule="auto"/>
              <w:jc w:val="both"/>
              <w:rPr>
                <w:rFonts w:ascii="Arial" w:hAnsi="Arial" w:cs="Arial"/>
              </w:rPr>
            </w:pPr>
            <w:r>
              <w:rPr>
                <w:rFonts w:ascii="Arial" w:hAnsi="Arial" w:cs="Arial"/>
              </w:rPr>
              <w:t>c.</w:t>
            </w:r>
          </w:p>
        </w:tc>
        <w:tc>
          <w:tcPr>
            <w:tcW w:w="7011" w:type="dxa"/>
            <w:gridSpan w:val="5"/>
            <w:tcBorders>
              <w:top w:val="nil"/>
              <w:left w:val="nil"/>
              <w:bottom w:val="nil"/>
              <w:right w:val="nil"/>
            </w:tcBorders>
          </w:tcPr>
          <w:p w14:paraId="3D6DD06F" w14:textId="4D8CAD61" w:rsidR="006D3011" w:rsidRPr="0064340D" w:rsidRDefault="006D3011" w:rsidP="0064340D">
            <w:pPr>
              <w:spacing w:line="360" w:lineRule="auto"/>
              <w:jc w:val="both"/>
              <w:rPr>
                <w:rFonts w:ascii="Arial" w:hAnsi="Arial" w:cs="Arial"/>
              </w:rPr>
            </w:pPr>
            <w:r w:rsidRPr="006D3011">
              <w:rPr>
                <w:rFonts w:ascii="Arial" w:hAnsi="Arial" w:cs="Arial"/>
              </w:rPr>
              <w:t>Ensuring affordable debt levels to fund the capital budget;</w:t>
            </w:r>
          </w:p>
        </w:tc>
      </w:tr>
      <w:tr w:rsidR="006D3011" w14:paraId="35765C46" w14:textId="77777777" w:rsidTr="006D3011">
        <w:tc>
          <w:tcPr>
            <w:tcW w:w="1126" w:type="dxa"/>
            <w:tcBorders>
              <w:top w:val="nil"/>
              <w:left w:val="nil"/>
              <w:bottom w:val="nil"/>
              <w:right w:val="nil"/>
            </w:tcBorders>
          </w:tcPr>
          <w:p w14:paraId="68A5EF3D"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03990531" w14:textId="3D2B9706" w:rsidR="006D3011" w:rsidRPr="0064340D" w:rsidRDefault="006D3011" w:rsidP="0064340D">
            <w:pPr>
              <w:spacing w:line="360" w:lineRule="auto"/>
              <w:jc w:val="both"/>
              <w:rPr>
                <w:rFonts w:ascii="Arial" w:hAnsi="Arial" w:cs="Arial"/>
              </w:rPr>
            </w:pPr>
            <w:r>
              <w:rPr>
                <w:rFonts w:ascii="Arial" w:hAnsi="Arial" w:cs="Arial"/>
              </w:rPr>
              <w:t>d.</w:t>
            </w:r>
          </w:p>
        </w:tc>
        <w:tc>
          <w:tcPr>
            <w:tcW w:w="7011" w:type="dxa"/>
            <w:gridSpan w:val="5"/>
            <w:tcBorders>
              <w:top w:val="nil"/>
              <w:left w:val="nil"/>
              <w:bottom w:val="nil"/>
              <w:right w:val="nil"/>
            </w:tcBorders>
          </w:tcPr>
          <w:p w14:paraId="40D7E4EE" w14:textId="560A06A3" w:rsidR="006D3011" w:rsidRPr="0064340D" w:rsidRDefault="006D3011" w:rsidP="0064340D">
            <w:pPr>
              <w:spacing w:line="360" w:lineRule="auto"/>
              <w:jc w:val="both"/>
              <w:rPr>
                <w:rFonts w:ascii="Arial" w:hAnsi="Arial" w:cs="Arial"/>
              </w:rPr>
            </w:pPr>
            <w:r w:rsidRPr="006D3011">
              <w:rPr>
                <w:rFonts w:ascii="Arial" w:hAnsi="Arial" w:cs="Arial"/>
                <w:lang w:val="en-US"/>
              </w:rPr>
              <w:t>Maintaining fair, equitable and affordable rates and tariff increase;</w:t>
            </w:r>
          </w:p>
        </w:tc>
      </w:tr>
      <w:tr w:rsidR="006D3011" w14:paraId="53461A55" w14:textId="77777777" w:rsidTr="006D3011">
        <w:tc>
          <w:tcPr>
            <w:tcW w:w="1126" w:type="dxa"/>
            <w:tcBorders>
              <w:top w:val="nil"/>
              <w:left w:val="nil"/>
              <w:bottom w:val="nil"/>
              <w:right w:val="nil"/>
            </w:tcBorders>
          </w:tcPr>
          <w:p w14:paraId="68BCB7D9"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4274662B" w14:textId="584F3FD7" w:rsidR="006D3011" w:rsidRPr="0064340D" w:rsidRDefault="006D3011" w:rsidP="0064340D">
            <w:pPr>
              <w:spacing w:line="360" w:lineRule="auto"/>
              <w:jc w:val="both"/>
              <w:rPr>
                <w:rFonts w:ascii="Arial" w:hAnsi="Arial" w:cs="Arial"/>
              </w:rPr>
            </w:pPr>
            <w:r>
              <w:rPr>
                <w:rFonts w:ascii="Arial" w:hAnsi="Arial" w:cs="Arial"/>
              </w:rPr>
              <w:t>e.</w:t>
            </w:r>
          </w:p>
        </w:tc>
        <w:tc>
          <w:tcPr>
            <w:tcW w:w="7011" w:type="dxa"/>
            <w:gridSpan w:val="5"/>
            <w:tcBorders>
              <w:top w:val="nil"/>
              <w:left w:val="nil"/>
              <w:bottom w:val="nil"/>
              <w:right w:val="nil"/>
            </w:tcBorders>
          </w:tcPr>
          <w:p w14:paraId="2AE5F71F" w14:textId="1425EB9C" w:rsidR="006D3011" w:rsidRPr="0064340D" w:rsidRDefault="006D3011" w:rsidP="0064340D">
            <w:pPr>
              <w:spacing w:line="360" w:lineRule="auto"/>
              <w:jc w:val="both"/>
              <w:rPr>
                <w:rFonts w:ascii="Arial" w:hAnsi="Arial" w:cs="Arial"/>
              </w:rPr>
            </w:pPr>
            <w:r w:rsidRPr="006D3011">
              <w:rPr>
                <w:rFonts w:ascii="Arial" w:hAnsi="Arial" w:cs="Arial"/>
              </w:rPr>
              <w:t>Maintaining or improving basic municipal services;</w:t>
            </w:r>
          </w:p>
        </w:tc>
      </w:tr>
      <w:tr w:rsidR="006D3011" w14:paraId="365806D2" w14:textId="77777777" w:rsidTr="006D3011">
        <w:tc>
          <w:tcPr>
            <w:tcW w:w="1126" w:type="dxa"/>
            <w:tcBorders>
              <w:top w:val="nil"/>
              <w:left w:val="nil"/>
              <w:bottom w:val="nil"/>
              <w:right w:val="nil"/>
            </w:tcBorders>
          </w:tcPr>
          <w:p w14:paraId="78F9D822"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4FB5A227" w14:textId="0669BBB7" w:rsidR="006D3011" w:rsidRPr="0064340D" w:rsidRDefault="006D3011" w:rsidP="0064340D">
            <w:pPr>
              <w:spacing w:line="360" w:lineRule="auto"/>
              <w:jc w:val="both"/>
              <w:rPr>
                <w:rFonts w:ascii="Arial" w:hAnsi="Arial" w:cs="Arial"/>
              </w:rPr>
            </w:pPr>
            <w:r>
              <w:rPr>
                <w:rFonts w:ascii="Arial" w:hAnsi="Arial" w:cs="Arial"/>
              </w:rPr>
              <w:t>f.</w:t>
            </w:r>
          </w:p>
        </w:tc>
        <w:tc>
          <w:tcPr>
            <w:tcW w:w="7011" w:type="dxa"/>
            <w:gridSpan w:val="5"/>
            <w:tcBorders>
              <w:top w:val="nil"/>
              <w:left w:val="nil"/>
              <w:bottom w:val="nil"/>
              <w:right w:val="nil"/>
            </w:tcBorders>
          </w:tcPr>
          <w:p w14:paraId="23E57F79" w14:textId="28C3F46A" w:rsidR="006D3011" w:rsidRPr="0064340D" w:rsidRDefault="006D3011" w:rsidP="006D3011">
            <w:pPr>
              <w:spacing w:line="360" w:lineRule="auto"/>
              <w:jc w:val="both"/>
              <w:rPr>
                <w:rFonts w:ascii="Arial" w:hAnsi="Arial" w:cs="Arial"/>
              </w:rPr>
            </w:pPr>
            <w:r w:rsidRPr="006D3011">
              <w:rPr>
                <w:rFonts w:ascii="Arial" w:hAnsi="Arial" w:cs="Arial"/>
                <w:lang w:val="en-US"/>
              </w:rPr>
              <w:t>Achieving and maintaining a breakeven/surplus Operating budget; and</w:t>
            </w:r>
          </w:p>
        </w:tc>
      </w:tr>
      <w:tr w:rsidR="006D3011" w14:paraId="28C799D2" w14:textId="77777777" w:rsidTr="006D3011">
        <w:tc>
          <w:tcPr>
            <w:tcW w:w="1126" w:type="dxa"/>
            <w:tcBorders>
              <w:top w:val="nil"/>
              <w:left w:val="nil"/>
              <w:bottom w:val="nil"/>
              <w:right w:val="nil"/>
            </w:tcBorders>
          </w:tcPr>
          <w:p w14:paraId="5E724A03"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6AEFEF2E" w14:textId="0B74530A" w:rsidR="006D3011" w:rsidRPr="0064340D" w:rsidRDefault="006D3011" w:rsidP="0064340D">
            <w:pPr>
              <w:spacing w:line="360" w:lineRule="auto"/>
              <w:jc w:val="both"/>
              <w:rPr>
                <w:rFonts w:ascii="Arial" w:hAnsi="Arial" w:cs="Arial"/>
              </w:rPr>
            </w:pPr>
            <w:r>
              <w:rPr>
                <w:rFonts w:ascii="Arial" w:hAnsi="Arial" w:cs="Arial"/>
              </w:rPr>
              <w:t>g.</w:t>
            </w:r>
          </w:p>
        </w:tc>
        <w:tc>
          <w:tcPr>
            <w:tcW w:w="7011" w:type="dxa"/>
            <w:gridSpan w:val="5"/>
            <w:tcBorders>
              <w:top w:val="nil"/>
              <w:left w:val="nil"/>
              <w:bottom w:val="nil"/>
              <w:right w:val="nil"/>
            </w:tcBorders>
          </w:tcPr>
          <w:p w14:paraId="618E3D03" w14:textId="50EA68BF" w:rsidR="006D3011" w:rsidRPr="0064340D" w:rsidRDefault="006D3011" w:rsidP="006D3011">
            <w:pPr>
              <w:spacing w:line="360" w:lineRule="auto"/>
              <w:jc w:val="both"/>
              <w:rPr>
                <w:rFonts w:ascii="Arial" w:hAnsi="Arial" w:cs="Arial"/>
              </w:rPr>
            </w:pPr>
            <w:r w:rsidRPr="006D3011">
              <w:rPr>
                <w:rFonts w:ascii="Arial" w:hAnsi="Arial" w:cs="Arial"/>
                <w:lang w:val="en-US"/>
              </w:rPr>
              <w:t>Ensuring full cost recovery for the provision of internal services.</w:t>
            </w:r>
          </w:p>
        </w:tc>
      </w:tr>
      <w:tr w:rsidR="006D3011" w14:paraId="7D288A5F" w14:textId="77777777" w:rsidTr="006D3011">
        <w:tc>
          <w:tcPr>
            <w:tcW w:w="1126" w:type="dxa"/>
            <w:tcBorders>
              <w:top w:val="nil"/>
              <w:left w:val="nil"/>
              <w:bottom w:val="nil"/>
              <w:right w:val="nil"/>
            </w:tcBorders>
          </w:tcPr>
          <w:p w14:paraId="0C64DF30"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14D2FC5F" w14:textId="77777777" w:rsidR="006D3011" w:rsidRPr="0064340D" w:rsidRDefault="006D3011" w:rsidP="0064340D">
            <w:pPr>
              <w:spacing w:line="360" w:lineRule="auto"/>
              <w:jc w:val="both"/>
              <w:rPr>
                <w:rFonts w:ascii="Arial" w:hAnsi="Arial" w:cs="Arial"/>
              </w:rPr>
            </w:pPr>
          </w:p>
        </w:tc>
      </w:tr>
      <w:tr w:rsidR="006D3011" w14:paraId="6F9E3636" w14:textId="77777777" w:rsidTr="006D3011">
        <w:tc>
          <w:tcPr>
            <w:tcW w:w="1126" w:type="dxa"/>
            <w:tcBorders>
              <w:top w:val="nil"/>
              <w:left w:val="nil"/>
              <w:bottom w:val="nil"/>
              <w:right w:val="nil"/>
            </w:tcBorders>
          </w:tcPr>
          <w:p w14:paraId="175151C1" w14:textId="0688ADC9" w:rsidR="006D3011" w:rsidRPr="006D3011" w:rsidRDefault="006D3011" w:rsidP="0064340D">
            <w:pPr>
              <w:spacing w:line="360" w:lineRule="auto"/>
              <w:jc w:val="both"/>
              <w:rPr>
                <w:rFonts w:ascii="Arial" w:hAnsi="Arial" w:cs="Arial"/>
                <w:b/>
                <w:i/>
              </w:rPr>
            </w:pPr>
            <w:r>
              <w:rPr>
                <w:rFonts w:ascii="Arial" w:hAnsi="Arial" w:cs="Arial"/>
                <w:b/>
                <w:i/>
              </w:rPr>
              <w:t>8.2</w:t>
            </w:r>
          </w:p>
        </w:tc>
        <w:tc>
          <w:tcPr>
            <w:tcW w:w="7900" w:type="dxa"/>
            <w:gridSpan w:val="6"/>
            <w:tcBorders>
              <w:top w:val="nil"/>
              <w:left w:val="nil"/>
              <w:bottom w:val="nil"/>
              <w:right w:val="nil"/>
            </w:tcBorders>
          </w:tcPr>
          <w:p w14:paraId="25BA1AAD" w14:textId="1DA7FE4E" w:rsidR="006D3011" w:rsidRPr="006D3011" w:rsidRDefault="006D3011" w:rsidP="0064340D">
            <w:pPr>
              <w:spacing w:line="360" w:lineRule="auto"/>
              <w:jc w:val="both"/>
              <w:rPr>
                <w:rFonts w:ascii="Arial" w:hAnsi="Arial" w:cs="Arial"/>
                <w:b/>
                <w:i/>
                <w:u w:val="single"/>
              </w:rPr>
            </w:pPr>
            <w:r w:rsidRPr="006D3011">
              <w:rPr>
                <w:rFonts w:ascii="Arial" w:hAnsi="Arial" w:cs="Arial"/>
                <w:b/>
                <w:i/>
                <w:u w:val="single"/>
              </w:rPr>
              <w:t>Non-Financial Strategies:</w:t>
            </w:r>
          </w:p>
        </w:tc>
      </w:tr>
      <w:tr w:rsidR="006D3011" w14:paraId="2CCA6038" w14:textId="77777777" w:rsidTr="006D3011">
        <w:tc>
          <w:tcPr>
            <w:tcW w:w="1126" w:type="dxa"/>
            <w:tcBorders>
              <w:top w:val="nil"/>
              <w:left w:val="nil"/>
              <w:bottom w:val="nil"/>
              <w:right w:val="nil"/>
            </w:tcBorders>
          </w:tcPr>
          <w:p w14:paraId="2392ADE1"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4D2558BE" w14:textId="77777777" w:rsidR="006D3011" w:rsidRPr="0064340D" w:rsidRDefault="006D3011" w:rsidP="0064340D">
            <w:pPr>
              <w:spacing w:line="360" w:lineRule="auto"/>
              <w:jc w:val="both"/>
              <w:rPr>
                <w:rFonts w:ascii="Arial" w:hAnsi="Arial" w:cs="Arial"/>
              </w:rPr>
            </w:pPr>
          </w:p>
        </w:tc>
      </w:tr>
      <w:tr w:rsidR="006D3011" w14:paraId="7CB9A3DA" w14:textId="77777777" w:rsidTr="006D3011">
        <w:tc>
          <w:tcPr>
            <w:tcW w:w="1126" w:type="dxa"/>
            <w:tcBorders>
              <w:top w:val="nil"/>
              <w:left w:val="nil"/>
              <w:bottom w:val="nil"/>
              <w:right w:val="nil"/>
            </w:tcBorders>
          </w:tcPr>
          <w:p w14:paraId="6ADA0D19" w14:textId="0970668D" w:rsidR="006D3011" w:rsidRDefault="006D3011" w:rsidP="0064340D">
            <w:pPr>
              <w:spacing w:line="360" w:lineRule="auto"/>
              <w:jc w:val="both"/>
              <w:rPr>
                <w:rFonts w:ascii="Arial" w:hAnsi="Arial" w:cs="Arial"/>
              </w:rPr>
            </w:pPr>
            <w:r>
              <w:rPr>
                <w:rFonts w:ascii="Arial" w:hAnsi="Arial" w:cs="Arial"/>
              </w:rPr>
              <w:t>8.2.1</w:t>
            </w:r>
          </w:p>
        </w:tc>
        <w:tc>
          <w:tcPr>
            <w:tcW w:w="7900" w:type="dxa"/>
            <w:gridSpan w:val="6"/>
            <w:tcBorders>
              <w:top w:val="nil"/>
              <w:left w:val="nil"/>
              <w:bottom w:val="nil"/>
              <w:right w:val="nil"/>
            </w:tcBorders>
          </w:tcPr>
          <w:p w14:paraId="4A35603B" w14:textId="6348E0AE" w:rsidR="006D3011" w:rsidRPr="0064340D" w:rsidRDefault="006D3011" w:rsidP="0064340D">
            <w:pPr>
              <w:spacing w:line="360" w:lineRule="auto"/>
              <w:jc w:val="both"/>
              <w:rPr>
                <w:rFonts w:ascii="Arial" w:hAnsi="Arial" w:cs="Arial"/>
              </w:rPr>
            </w:pPr>
            <w:r w:rsidRPr="006D3011">
              <w:rPr>
                <w:rFonts w:ascii="Arial" w:hAnsi="Arial" w:cs="Arial"/>
                <w:lang w:val="en-US"/>
              </w:rPr>
              <w:t>The LTFP is a key component for achieving the goals listed in the IDP of the Municipality. The LTFP must consider the following non – financial strategic strategies:</w:t>
            </w:r>
          </w:p>
        </w:tc>
      </w:tr>
      <w:tr w:rsidR="006D3011" w14:paraId="75F13411" w14:textId="77777777" w:rsidTr="006D3011">
        <w:tc>
          <w:tcPr>
            <w:tcW w:w="1126" w:type="dxa"/>
            <w:tcBorders>
              <w:top w:val="nil"/>
              <w:left w:val="nil"/>
              <w:bottom w:val="nil"/>
              <w:right w:val="nil"/>
            </w:tcBorders>
          </w:tcPr>
          <w:p w14:paraId="78CFDC07"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5938DFDE" w14:textId="77777777" w:rsidR="006D3011" w:rsidRPr="0064340D" w:rsidRDefault="006D3011" w:rsidP="0064340D">
            <w:pPr>
              <w:spacing w:line="360" w:lineRule="auto"/>
              <w:jc w:val="both"/>
              <w:rPr>
                <w:rFonts w:ascii="Arial" w:hAnsi="Arial" w:cs="Arial"/>
              </w:rPr>
            </w:pPr>
          </w:p>
        </w:tc>
      </w:tr>
      <w:tr w:rsidR="006D3011" w14:paraId="4BCF32EE" w14:textId="77777777" w:rsidTr="006D3011">
        <w:tc>
          <w:tcPr>
            <w:tcW w:w="1126" w:type="dxa"/>
            <w:tcBorders>
              <w:top w:val="nil"/>
              <w:left w:val="nil"/>
              <w:bottom w:val="nil"/>
              <w:right w:val="nil"/>
            </w:tcBorders>
          </w:tcPr>
          <w:p w14:paraId="2E06FD12"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3F02526A" w14:textId="2712C733" w:rsidR="006D3011" w:rsidRPr="0064340D" w:rsidRDefault="006D3011" w:rsidP="0064340D">
            <w:pPr>
              <w:spacing w:line="360" w:lineRule="auto"/>
              <w:jc w:val="both"/>
              <w:rPr>
                <w:rFonts w:ascii="Arial" w:hAnsi="Arial" w:cs="Arial"/>
              </w:rPr>
            </w:pPr>
            <w:r>
              <w:rPr>
                <w:rFonts w:ascii="Arial" w:hAnsi="Arial" w:cs="Arial"/>
              </w:rPr>
              <w:t>a.</w:t>
            </w:r>
          </w:p>
        </w:tc>
        <w:tc>
          <w:tcPr>
            <w:tcW w:w="7011" w:type="dxa"/>
            <w:gridSpan w:val="5"/>
            <w:tcBorders>
              <w:top w:val="nil"/>
              <w:left w:val="nil"/>
              <w:bottom w:val="nil"/>
              <w:right w:val="nil"/>
            </w:tcBorders>
          </w:tcPr>
          <w:p w14:paraId="5D27680A" w14:textId="2B7326D2" w:rsidR="006D3011" w:rsidRPr="0064340D" w:rsidRDefault="006D3011" w:rsidP="006D3011">
            <w:pPr>
              <w:spacing w:line="360" w:lineRule="auto"/>
              <w:jc w:val="both"/>
              <w:rPr>
                <w:rFonts w:ascii="Arial" w:hAnsi="Arial" w:cs="Arial"/>
              </w:rPr>
            </w:pPr>
            <w:r w:rsidRPr="006D3011">
              <w:rPr>
                <w:rFonts w:ascii="Arial" w:hAnsi="Arial" w:cs="Arial"/>
                <w:lang w:val="en-US"/>
              </w:rPr>
              <w:t>The Municipality’s Strategic Focus Areas;</w:t>
            </w:r>
          </w:p>
        </w:tc>
      </w:tr>
      <w:tr w:rsidR="006D3011" w14:paraId="668F6A35" w14:textId="77777777" w:rsidTr="00ED238E">
        <w:tc>
          <w:tcPr>
            <w:tcW w:w="1126" w:type="dxa"/>
            <w:tcBorders>
              <w:top w:val="nil"/>
              <w:left w:val="nil"/>
              <w:bottom w:val="nil"/>
              <w:right w:val="nil"/>
            </w:tcBorders>
          </w:tcPr>
          <w:p w14:paraId="66E1B27E"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55652B30" w14:textId="7B49A219" w:rsidR="006D3011" w:rsidRPr="0064340D" w:rsidRDefault="006D3011" w:rsidP="0064340D">
            <w:pPr>
              <w:spacing w:line="360" w:lineRule="auto"/>
              <w:jc w:val="both"/>
              <w:rPr>
                <w:rFonts w:ascii="Arial" w:hAnsi="Arial" w:cs="Arial"/>
              </w:rPr>
            </w:pPr>
            <w:r>
              <w:rPr>
                <w:rFonts w:ascii="Arial" w:hAnsi="Arial" w:cs="Arial"/>
              </w:rPr>
              <w:t>b.</w:t>
            </w:r>
          </w:p>
        </w:tc>
        <w:tc>
          <w:tcPr>
            <w:tcW w:w="7011" w:type="dxa"/>
            <w:gridSpan w:val="5"/>
            <w:tcBorders>
              <w:top w:val="nil"/>
              <w:left w:val="nil"/>
              <w:bottom w:val="nil"/>
              <w:right w:val="nil"/>
            </w:tcBorders>
          </w:tcPr>
          <w:p w14:paraId="7B898A66" w14:textId="6A053799" w:rsidR="006D3011" w:rsidRPr="0064340D" w:rsidRDefault="006D3011" w:rsidP="006D3011">
            <w:pPr>
              <w:spacing w:line="360" w:lineRule="auto"/>
              <w:jc w:val="both"/>
              <w:rPr>
                <w:rFonts w:ascii="Arial" w:hAnsi="Arial" w:cs="Arial"/>
              </w:rPr>
            </w:pPr>
            <w:r w:rsidRPr="006D3011">
              <w:rPr>
                <w:rFonts w:ascii="Arial" w:hAnsi="Arial" w:cs="Arial"/>
                <w:lang w:val="en-US"/>
              </w:rPr>
              <w:t>Infrastructure led growth strategies; and</w:t>
            </w:r>
          </w:p>
        </w:tc>
      </w:tr>
      <w:tr w:rsidR="006D3011" w14:paraId="2245EAF1" w14:textId="77777777" w:rsidTr="00ED238E">
        <w:tc>
          <w:tcPr>
            <w:tcW w:w="1126" w:type="dxa"/>
            <w:tcBorders>
              <w:top w:val="nil"/>
              <w:left w:val="nil"/>
              <w:bottom w:val="nil"/>
              <w:right w:val="nil"/>
            </w:tcBorders>
          </w:tcPr>
          <w:p w14:paraId="26EA5689" w14:textId="77777777" w:rsidR="006D3011" w:rsidRDefault="006D3011" w:rsidP="0064340D">
            <w:pPr>
              <w:spacing w:line="360" w:lineRule="auto"/>
              <w:jc w:val="both"/>
              <w:rPr>
                <w:rFonts w:ascii="Arial" w:hAnsi="Arial" w:cs="Arial"/>
              </w:rPr>
            </w:pPr>
          </w:p>
        </w:tc>
        <w:tc>
          <w:tcPr>
            <w:tcW w:w="889" w:type="dxa"/>
            <w:tcBorders>
              <w:top w:val="nil"/>
              <w:left w:val="nil"/>
              <w:bottom w:val="nil"/>
              <w:right w:val="nil"/>
            </w:tcBorders>
          </w:tcPr>
          <w:p w14:paraId="01333390" w14:textId="755B86F8" w:rsidR="006D3011" w:rsidRPr="0064340D" w:rsidRDefault="006D3011" w:rsidP="0064340D">
            <w:pPr>
              <w:spacing w:line="360" w:lineRule="auto"/>
              <w:jc w:val="both"/>
              <w:rPr>
                <w:rFonts w:ascii="Arial" w:hAnsi="Arial" w:cs="Arial"/>
              </w:rPr>
            </w:pPr>
            <w:r>
              <w:rPr>
                <w:rFonts w:ascii="Arial" w:hAnsi="Arial" w:cs="Arial"/>
              </w:rPr>
              <w:t>c.</w:t>
            </w:r>
          </w:p>
        </w:tc>
        <w:tc>
          <w:tcPr>
            <w:tcW w:w="7011" w:type="dxa"/>
            <w:gridSpan w:val="5"/>
            <w:tcBorders>
              <w:top w:val="nil"/>
              <w:left w:val="nil"/>
              <w:bottom w:val="nil"/>
              <w:right w:val="nil"/>
            </w:tcBorders>
          </w:tcPr>
          <w:p w14:paraId="07069319" w14:textId="77C0AA2D" w:rsidR="006D3011" w:rsidRPr="0064340D" w:rsidRDefault="006D3011" w:rsidP="0064340D">
            <w:pPr>
              <w:spacing w:line="360" w:lineRule="auto"/>
              <w:jc w:val="both"/>
              <w:rPr>
                <w:rFonts w:ascii="Arial" w:hAnsi="Arial" w:cs="Arial"/>
              </w:rPr>
            </w:pPr>
            <w:r w:rsidRPr="006D3011">
              <w:rPr>
                <w:rFonts w:ascii="Arial" w:hAnsi="Arial" w:cs="Arial"/>
                <w:lang w:val="en-US"/>
              </w:rPr>
              <w:t>The Municipality’s Spatial Development Framework</w:t>
            </w:r>
            <w:r>
              <w:rPr>
                <w:rFonts w:ascii="Arial" w:hAnsi="Arial" w:cs="Arial"/>
                <w:lang w:val="en-US"/>
              </w:rPr>
              <w:t>.</w:t>
            </w:r>
          </w:p>
        </w:tc>
      </w:tr>
      <w:tr w:rsidR="006D3011" w14:paraId="1587E283" w14:textId="77777777" w:rsidTr="00ED238E">
        <w:tc>
          <w:tcPr>
            <w:tcW w:w="1126" w:type="dxa"/>
            <w:tcBorders>
              <w:top w:val="nil"/>
              <w:left w:val="nil"/>
              <w:bottom w:val="nil"/>
              <w:right w:val="nil"/>
            </w:tcBorders>
          </w:tcPr>
          <w:p w14:paraId="6F52F69D"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5CCBE7C9" w14:textId="77777777" w:rsidR="006D3011" w:rsidRPr="0064340D" w:rsidRDefault="006D3011" w:rsidP="0064340D">
            <w:pPr>
              <w:spacing w:line="360" w:lineRule="auto"/>
              <w:jc w:val="both"/>
              <w:rPr>
                <w:rFonts w:ascii="Arial" w:hAnsi="Arial" w:cs="Arial"/>
              </w:rPr>
            </w:pPr>
          </w:p>
        </w:tc>
      </w:tr>
      <w:tr w:rsidR="006D3011" w14:paraId="4ECEEB3F" w14:textId="77777777" w:rsidTr="00ED238E">
        <w:tc>
          <w:tcPr>
            <w:tcW w:w="1126" w:type="dxa"/>
            <w:tcBorders>
              <w:top w:val="nil"/>
              <w:left w:val="nil"/>
              <w:bottom w:val="nil"/>
              <w:right w:val="nil"/>
            </w:tcBorders>
          </w:tcPr>
          <w:p w14:paraId="190982ED" w14:textId="06C54855" w:rsidR="006D3011" w:rsidRPr="006D3011" w:rsidRDefault="006D3011" w:rsidP="0064340D">
            <w:pPr>
              <w:spacing w:line="360" w:lineRule="auto"/>
              <w:jc w:val="both"/>
              <w:rPr>
                <w:rFonts w:ascii="Arial" w:hAnsi="Arial" w:cs="Arial"/>
                <w:b/>
                <w:i/>
              </w:rPr>
            </w:pPr>
            <w:r>
              <w:rPr>
                <w:rFonts w:ascii="Arial" w:hAnsi="Arial" w:cs="Arial"/>
                <w:b/>
                <w:i/>
              </w:rPr>
              <w:t>8.3</w:t>
            </w:r>
          </w:p>
        </w:tc>
        <w:tc>
          <w:tcPr>
            <w:tcW w:w="7900" w:type="dxa"/>
            <w:gridSpan w:val="6"/>
            <w:tcBorders>
              <w:top w:val="nil"/>
              <w:left w:val="nil"/>
              <w:bottom w:val="nil"/>
              <w:right w:val="nil"/>
            </w:tcBorders>
          </w:tcPr>
          <w:p w14:paraId="1CF06E94" w14:textId="78E62CBA" w:rsidR="006D3011" w:rsidRPr="006D3011" w:rsidRDefault="006D3011" w:rsidP="0064340D">
            <w:pPr>
              <w:spacing w:line="360" w:lineRule="auto"/>
              <w:jc w:val="both"/>
              <w:rPr>
                <w:rFonts w:ascii="Arial" w:hAnsi="Arial" w:cs="Arial"/>
                <w:b/>
                <w:i/>
                <w:u w:val="single"/>
              </w:rPr>
            </w:pPr>
            <w:r>
              <w:rPr>
                <w:rFonts w:ascii="Arial" w:hAnsi="Arial" w:cs="Arial"/>
                <w:b/>
                <w:i/>
                <w:u w:val="single"/>
              </w:rPr>
              <w:t>Preparation of the LTFP:</w:t>
            </w:r>
          </w:p>
        </w:tc>
      </w:tr>
      <w:tr w:rsidR="006D3011" w14:paraId="391185F3" w14:textId="77777777" w:rsidTr="00ED238E">
        <w:tc>
          <w:tcPr>
            <w:tcW w:w="1126" w:type="dxa"/>
            <w:tcBorders>
              <w:top w:val="nil"/>
              <w:left w:val="nil"/>
              <w:bottom w:val="nil"/>
              <w:right w:val="nil"/>
            </w:tcBorders>
          </w:tcPr>
          <w:p w14:paraId="7323B4AA"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3BD6C35C" w14:textId="77777777" w:rsidR="006D3011" w:rsidRPr="0064340D" w:rsidRDefault="006D3011" w:rsidP="0064340D">
            <w:pPr>
              <w:spacing w:line="360" w:lineRule="auto"/>
              <w:jc w:val="both"/>
              <w:rPr>
                <w:rFonts w:ascii="Arial" w:hAnsi="Arial" w:cs="Arial"/>
              </w:rPr>
            </w:pPr>
          </w:p>
        </w:tc>
      </w:tr>
      <w:tr w:rsidR="006D3011" w14:paraId="31748854" w14:textId="77777777" w:rsidTr="00ED238E">
        <w:tc>
          <w:tcPr>
            <w:tcW w:w="1126" w:type="dxa"/>
            <w:tcBorders>
              <w:top w:val="nil"/>
              <w:left w:val="nil"/>
              <w:bottom w:val="nil"/>
              <w:right w:val="nil"/>
            </w:tcBorders>
          </w:tcPr>
          <w:p w14:paraId="06C2D69E" w14:textId="69FCA1AC" w:rsidR="006D3011" w:rsidRDefault="006D3011" w:rsidP="0064340D">
            <w:pPr>
              <w:spacing w:line="360" w:lineRule="auto"/>
              <w:jc w:val="both"/>
              <w:rPr>
                <w:rFonts w:ascii="Arial" w:hAnsi="Arial" w:cs="Arial"/>
              </w:rPr>
            </w:pPr>
            <w:r>
              <w:rPr>
                <w:rFonts w:ascii="Arial" w:hAnsi="Arial" w:cs="Arial"/>
              </w:rPr>
              <w:t>8.3.1</w:t>
            </w:r>
          </w:p>
        </w:tc>
        <w:tc>
          <w:tcPr>
            <w:tcW w:w="7900" w:type="dxa"/>
            <w:gridSpan w:val="6"/>
            <w:tcBorders>
              <w:top w:val="nil"/>
              <w:left w:val="nil"/>
              <w:bottom w:val="nil"/>
              <w:right w:val="nil"/>
            </w:tcBorders>
          </w:tcPr>
          <w:p w14:paraId="7BB031D4" w14:textId="2A9B34C4" w:rsidR="006D3011" w:rsidRPr="0064340D" w:rsidRDefault="006D3011" w:rsidP="006D3011">
            <w:pPr>
              <w:spacing w:line="360" w:lineRule="auto"/>
              <w:jc w:val="both"/>
              <w:rPr>
                <w:rFonts w:ascii="Arial" w:hAnsi="Arial" w:cs="Arial"/>
              </w:rPr>
            </w:pPr>
            <w:r w:rsidRPr="006D3011">
              <w:rPr>
                <w:rFonts w:ascii="Arial" w:hAnsi="Arial" w:cs="Arial"/>
                <w:lang w:val="en-US"/>
              </w:rPr>
              <w:t>The LTFP process should commence by latest June of each year.</w:t>
            </w:r>
          </w:p>
        </w:tc>
      </w:tr>
      <w:tr w:rsidR="006D3011" w14:paraId="3EC4E5D2" w14:textId="77777777" w:rsidTr="00ED238E">
        <w:tc>
          <w:tcPr>
            <w:tcW w:w="1126" w:type="dxa"/>
            <w:tcBorders>
              <w:top w:val="nil"/>
              <w:left w:val="nil"/>
              <w:bottom w:val="nil"/>
              <w:right w:val="nil"/>
            </w:tcBorders>
          </w:tcPr>
          <w:p w14:paraId="5E9ED129"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0DCAF926" w14:textId="77777777" w:rsidR="006D3011" w:rsidRPr="0064340D" w:rsidRDefault="006D3011" w:rsidP="0064340D">
            <w:pPr>
              <w:spacing w:line="360" w:lineRule="auto"/>
              <w:jc w:val="both"/>
              <w:rPr>
                <w:rFonts w:ascii="Arial" w:hAnsi="Arial" w:cs="Arial"/>
              </w:rPr>
            </w:pPr>
          </w:p>
        </w:tc>
      </w:tr>
      <w:tr w:rsidR="006D3011" w14:paraId="1FCDFE3C" w14:textId="77777777" w:rsidTr="00ED238E">
        <w:tc>
          <w:tcPr>
            <w:tcW w:w="1126" w:type="dxa"/>
            <w:tcBorders>
              <w:top w:val="nil"/>
              <w:left w:val="nil"/>
              <w:bottom w:val="nil"/>
              <w:right w:val="nil"/>
            </w:tcBorders>
          </w:tcPr>
          <w:p w14:paraId="22B179EA" w14:textId="5E32DB1F" w:rsidR="006D3011" w:rsidRDefault="006D3011" w:rsidP="0064340D">
            <w:pPr>
              <w:spacing w:line="360" w:lineRule="auto"/>
              <w:jc w:val="both"/>
              <w:rPr>
                <w:rFonts w:ascii="Arial" w:hAnsi="Arial" w:cs="Arial"/>
              </w:rPr>
            </w:pPr>
            <w:r>
              <w:rPr>
                <w:rFonts w:ascii="Arial" w:hAnsi="Arial" w:cs="Arial"/>
              </w:rPr>
              <w:t>8.3.2</w:t>
            </w:r>
          </w:p>
        </w:tc>
        <w:tc>
          <w:tcPr>
            <w:tcW w:w="7900" w:type="dxa"/>
            <w:gridSpan w:val="6"/>
            <w:tcBorders>
              <w:top w:val="nil"/>
              <w:left w:val="nil"/>
              <w:bottom w:val="nil"/>
              <w:right w:val="nil"/>
            </w:tcBorders>
          </w:tcPr>
          <w:p w14:paraId="0D9ECA92" w14:textId="79925D89" w:rsidR="006D3011" w:rsidRPr="0064340D" w:rsidRDefault="006D3011" w:rsidP="006D3011">
            <w:pPr>
              <w:spacing w:line="360" w:lineRule="auto"/>
              <w:jc w:val="both"/>
              <w:rPr>
                <w:rFonts w:ascii="Arial" w:hAnsi="Arial" w:cs="Arial"/>
              </w:rPr>
            </w:pPr>
            <w:r w:rsidRPr="006D3011">
              <w:rPr>
                <w:rFonts w:ascii="Arial" w:hAnsi="Arial" w:cs="Arial"/>
                <w:lang w:val="en-US"/>
              </w:rPr>
              <w:t xml:space="preserve">The LTFP should consider the </w:t>
            </w:r>
            <w:r w:rsidRPr="006D3011">
              <w:rPr>
                <w:rFonts w:ascii="Arial" w:hAnsi="Arial" w:cs="Arial"/>
                <w:i/>
                <w:lang w:val="en-US"/>
              </w:rPr>
              <w:t xml:space="preserve">fiscal overview </w:t>
            </w:r>
            <w:r w:rsidRPr="006D3011">
              <w:rPr>
                <w:rFonts w:ascii="Arial" w:hAnsi="Arial" w:cs="Arial"/>
                <w:lang w:val="en-US"/>
              </w:rPr>
              <w:t>by reviewing past financial performance, projection of long-term financial outlook and financing and funding arrangements. The following matters should be considered annually:</w:t>
            </w:r>
          </w:p>
        </w:tc>
      </w:tr>
      <w:tr w:rsidR="006D3011" w14:paraId="104A7111" w14:textId="77777777" w:rsidTr="00ED238E">
        <w:tc>
          <w:tcPr>
            <w:tcW w:w="1126" w:type="dxa"/>
            <w:tcBorders>
              <w:top w:val="nil"/>
              <w:left w:val="nil"/>
              <w:bottom w:val="nil"/>
              <w:right w:val="nil"/>
            </w:tcBorders>
          </w:tcPr>
          <w:p w14:paraId="3C9F0A4E"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3C5B2941" w14:textId="77777777" w:rsidR="006D3011" w:rsidRPr="0064340D" w:rsidRDefault="006D3011" w:rsidP="0064340D">
            <w:pPr>
              <w:spacing w:line="360" w:lineRule="auto"/>
              <w:jc w:val="both"/>
              <w:rPr>
                <w:rFonts w:ascii="Arial" w:hAnsi="Arial" w:cs="Arial"/>
              </w:rPr>
            </w:pPr>
          </w:p>
        </w:tc>
      </w:tr>
      <w:tr w:rsidR="00ED238E" w14:paraId="6728AB0B" w14:textId="77777777" w:rsidTr="00ED238E">
        <w:tc>
          <w:tcPr>
            <w:tcW w:w="1126" w:type="dxa"/>
            <w:tcBorders>
              <w:top w:val="nil"/>
              <w:left w:val="nil"/>
              <w:bottom w:val="nil"/>
              <w:right w:val="nil"/>
            </w:tcBorders>
          </w:tcPr>
          <w:p w14:paraId="12E05379"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75AB9C4B" w14:textId="77D019CD" w:rsidR="00ED238E" w:rsidRPr="0064340D" w:rsidRDefault="00ED238E" w:rsidP="0064340D">
            <w:pPr>
              <w:spacing w:line="360" w:lineRule="auto"/>
              <w:jc w:val="both"/>
              <w:rPr>
                <w:rFonts w:ascii="Arial" w:hAnsi="Arial" w:cs="Arial"/>
              </w:rPr>
            </w:pPr>
            <w:r>
              <w:rPr>
                <w:rFonts w:ascii="Arial" w:hAnsi="Arial" w:cs="Arial"/>
              </w:rPr>
              <w:t>8.3.2.1</w:t>
            </w:r>
          </w:p>
        </w:tc>
        <w:tc>
          <w:tcPr>
            <w:tcW w:w="6758" w:type="dxa"/>
            <w:gridSpan w:val="4"/>
            <w:tcBorders>
              <w:top w:val="nil"/>
              <w:left w:val="nil"/>
              <w:bottom w:val="nil"/>
              <w:right w:val="nil"/>
            </w:tcBorders>
          </w:tcPr>
          <w:p w14:paraId="42EF0892" w14:textId="5651A7C4" w:rsidR="00ED238E" w:rsidRPr="0064340D" w:rsidRDefault="00ED238E" w:rsidP="00ED238E">
            <w:pPr>
              <w:spacing w:line="360" w:lineRule="auto"/>
              <w:jc w:val="both"/>
              <w:rPr>
                <w:rFonts w:ascii="Arial" w:hAnsi="Arial" w:cs="Arial"/>
              </w:rPr>
            </w:pPr>
            <w:r w:rsidRPr="00ED238E">
              <w:rPr>
                <w:rFonts w:ascii="Arial" w:hAnsi="Arial" w:cs="Arial"/>
                <w:lang w:val="en-US"/>
              </w:rPr>
              <w:t>Revising the long-term financial plan for events that may have impacted during the recent past;</w:t>
            </w:r>
          </w:p>
        </w:tc>
      </w:tr>
      <w:tr w:rsidR="00ED238E" w14:paraId="4C295819" w14:textId="77777777" w:rsidTr="00AC0540">
        <w:tc>
          <w:tcPr>
            <w:tcW w:w="1126" w:type="dxa"/>
            <w:tcBorders>
              <w:top w:val="nil"/>
              <w:left w:val="nil"/>
              <w:bottom w:val="nil"/>
              <w:right w:val="nil"/>
            </w:tcBorders>
          </w:tcPr>
          <w:p w14:paraId="1E36B551"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35E3DFFE" w14:textId="77777777" w:rsidR="00ED238E" w:rsidRPr="0064340D" w:rsidRDefault="00ED238E" w:rsidP="0064340D">
            <w:pPr>
              <w:spacing w:line="360" w:lineRule="auto"/>
              <w:jc w:val="both"/>
              <w:rPr>
                <w:rFonts w:ascii="Arial" w:hAnsi="Arial" w:cs="Arial"/>
              </w:rPr>
            </w:pPr>
          </w:p>
        </w:tc>
        <w:tc>
          <w:tcPr>
            <w:tcW w:w="6758" w:type="dxa"/>
            <w:gridSpan w:val="4"/>
            <w:tcBorders>
              <w:top w:val="nil"/>
              <w:left w:val="nil"/>
              <w:bottom w:val="nil"/>
              <w:right w:val="nil"/>
            </w:tcBorders>
          </w:tcPr>
          <w:p w14:paraId="33D6A29E" w14:textId="30728EFA" w:rsidR="00ED238E" w:rsidRPr="0064340D" w:rsidRDefault="00ED238E" w:rsidP="0064340D">
            <w:pPr>
              <w:spacing w:line="360" w:lineRule="auto"/>
              <w:jc w:val="both"/>
              <w:rPr>
                <w:rFonts w:ascii="Arial" w:hAnsi="Arial" w:cs="Arial"/>
              </w:rPr>
            </w:pPr>
          </w:p>
        </w:tc>
      </w:tr>
      <w:tr w:rsidR="00ED238E" w14:paraId="56CDE3E4" w14:textId="77777777" w:rsidTr="00AC0540">
        <w:tc>
          <w:tcPr>
            <w:tcW w:w="1126" w:type="dxa"/>
            <w:tcBorders>
              <w:top w:val="nil"/>
              <w:left w:val="nil"/>
              <w:bottom w:val="nil"/>
              <w:right w:val="nil"/>
            </w:tcBorders>
          </w:tcPr>
          <w:p w14:paraId="15DC910F"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13BF642B" w14:textId="7B34F3A3" w:rsidR="00ED238E" w:rsidRPr="0064340D" w:rsidRDefault="00ED238E" w:rsidP="0064340D">
            <w:pPr>
              <w:spacing w:line="360" w:lineRule="auto"/>
              <w:jc w:val="both"/>
              <w:rPr>
                <w:rFonts w:ascii="Arial" w:hAnsi="Arial" w:cs="Arial"/>
              </w:rPr>
            </w:pPr>
            <w:r>
              <w:rPr>
                <w:rFonts w:ascii="Arial" w:hAnsi="Arial" w:cs="Arial"/>
              </w:rPr>
              <w:t>8.3.2.2</w:t>
            </w:r>
          </w:p>
        </w:tc>
        <w:tc>
          <w:tcPr>
            <w:tcW w:w="6758" w:type="dxa"/>
            <w:gridSpan w:val="4"/>
            <w:tcBorders>
              <w:top w:val="nil"/>
              <w:left w:val="nil"/>
              <w:bottom w:val="nil"/>
              <w:right w:val="nil"/>
            </w:tcBorders>
          </w:tcPr>
          <w:p w14:paraId="49B5997B" w14:textId="63AD2372" w:rsidR="00ED238E" w:rsidRPr="0064340D" w:rsidRDefault="00ED238E" w:rsidP="00ED238E">
            <w:pPr>
              <w:spacing w:line="360" w:lineRule="auto"/>
              <w:jc w:val="both"/>
              <w:rPr>
                <w:rFonts w:ascii="Arial" w:hAnsi="Arial" w:cs="Arial"/>
              </w:rPr>
            </w:pPr>
            <w:r w:rsidRPr="00ED238E">
              <w:rPr>
                <w:rFonts w:ascii="Arial" w:hAnsi="Arial" w:cs="Arial"/>
                <w:lang w:val="en-US"/>
              </w:rPr>
              <w:t>Assessing the outcomes and achievements of the past few years financial performance as per the audited financial statements;</w:t>
            </w:r>
          </w:p>
        </w:tc>
      </w:tr>
      <w:tr w:rsidR="00ED238E" w14:paraId="4F9CCF78" w14:textId="77777777" w:rsidTr="00AC0540">
        <w:tc>
          <w:tcPr>
            <w:tcW w:w="1126" w:type="dxa"/>
            <w:tcBorders>
              <w:top w:val="nil"/>
              <w:left w:val="nil"/>
              <w:bottom w:val="nil"/>
              <w:right w:val="nil"/>
            </w:tcBorders>
          </w:tcPr>
          <w:p w14:paraId="5E3D2032"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6A08F4B4" w14:textId="3BAFC49E" w:rsidR="00ED238E" w:rsidRDefault="00ED238E" w:rsidP="0064340D">
            <w:pPr>
              <w:spacing w:line="360" w:lineRule="auto"/>
              <w:jc w:val="both"/>
              <w:rPr>
                <w:rFonts w:ascii="Arial" w:hAnsi="Arial" w:cs="Arial"/>
              </w:rPr>
            </w:pPr>
            <w:r>
              <w:rPr>
                <w:rFonts w:ascii="Arial" w:hAnsi="Arial" w:cs="Arial"/>
              </w:rPr>
              <w:t>8.3.2.3</w:t>
            </w:r>
          </w:p>
        </w:tc>
        <w:tc>
          <w:tcPr>
            <w:tcW w:w="6758" w:type="dxa"/>
            <w:gridSpan w:val="4"/>
            <w:tcBorders>
              <w:top w:val="nil"/>
              <w:left w:val="nil"/>
              <w:bottom w:val="nil"/>
              <w:right w:val="nil"/>
            </w:tcBorders>
          </w:tcPr>
          <w:p w14:paraId="74A095B9" w14:textId="402BFC70" w:rsidR="00ED238E" w:rsidRPr="00ED238E" w:rsidRDefault="00ED238E" w:rsidP="00ED238E">
            <w:pPr>
              <w:spacing w:line="360" w:lineRule="auto"/>
              <w:jc w:val="both"/>
              <w:rPr>
                <w:rFonts w:ascii="Arial" w:hAnsi="Arial" w:cs="Arial"/>
                <w:lang w:val="en-US"/>
              </w:rPr>
            </w:pPr>
            <w:r w:rsidRPr="00ED238E">
              <w:rPr>
                <w:rFonts w:ascii="Arial" w:hAnsi="Arial" w:cs="Arial"/>
                <w:lang w:val="en-US"/>
              </w:rPr>
              <w:t>Reviewing the financial objective and assumptions;</w:t>
            </w:r>
          </w:p>
        </w:tc>
      </w:tr>
      <w:tr w:rsidR="00ED238E" w14:paraId="5765742E" w14:textId="77777777" w:rsidTr="00AC0540">
        <w:tc>
          <w:tcPr>
            <w:tcW w:w="1126" w:type="dxa"/>
            <w:tcBorders>
              <w:top w:val="nil"/>
              <w:left w:val="nil"/>
              <w:bottom w:val="nil"/>
              <w:right w:val="nil"/>
            </w:tcBorders>
          </w:tcPr>
          <w:p w14:paraId="507459C0"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1AA3F365" w14:textId="37D7AF16" w:rsidR="00ED238E" w:rsidRDefault="00ED238E" w:rsidP="0064340D">
            <w:pPr>
              <w:spacing w:line="360" w:lineRule="auto"/>
              <w:jc w:val="both"/>
              <w:rPr>
                <w:rFonts w:ascii="Arial" w:hAnsi="Arial" w:cs="Arial"/>
              </w:rPr>
            </w:pPr>
            <w:r>
              <w:rPr>
                <w:rFonts w:ascii="Arial" w:hAnsi="Arial" w:cs="Arial"/>
              </w:rPr>
              <w:t>8.3.2.4</w:t>
            </w:r>
          </w:p>
        </w:tc>
        <w:tc>
          <w:tcPr>
            <w:tcW w:w="6758" w:type="dxa"/>
            <w:gridSpan w:val="4"/>
            <w:tcBorders>
              <w:top w:val="nil"/>
              <w:left w:val="nil"/>
              <w:bottom w:val="nil"/>
              <w:right w:val="nil"/>
            </w:tcBorders>
          </w:tcPr>
          <w:p w14:paraId="1EBD1899" w14:textId="7077D801" w:rsidR="00ED238E" w:rsidRPr="00ED238E" w:rsidRDefault="00AC0540" w:rsidP="00ED238E">
            <w:pPr>
              <w:spacing w:line="360" w:lineRule="auto"/>
              <w:jc w:val="both"/>
              <w:rPr>
                <w:rFonts w:ascii="Arial" w:hAnsi="Arial" w:cs="Arial"/>
                <w:lang w:val="en-US"/>
              </w:rPr>
            </w:pPr>
            <w:r w:rsidRPr="00AC0540">
              <w:rPr>
                <w:rFonts w:ascii="Arial" w:hAnsi="Arial" w:cs="Arial"/>
                <w:lang w:val="en-US"/>
              </w:rPr>
              <w:t>Reviewing the past and summarize long term financial outlook</w:t>
            </w:r>
            <w:r>
              <w:rPr>
                <w:rFonts w:ascii="Arial" w:hAnsi="Arial" w:cs="Arial"/>
                <w:lang w:val="en-US"/>
              </w:rPr>
              <w:t>;</w:t>
            </w:r>
          </w:p>
        </w:tc>
      </w:tr>
      <w:tr w:rsidR="00ED238E" w14:paraId="5345AD3F" w14:textId="77777777" w:rsidTr="00AC0540">
        <w:tc>
          <w:tcPr>
            <w:tcW w:w="1126" w:type="dxa"/>
            <w:tcBorders>
              <w:top w:val="nil"/>
              <w:left w:val="nil"/>
              <w:bottom w:val="nil"/>
              <w:right w:val="nil"/>
            </w:tcBorders>
          </w:tcPr>
          <w:p w14:paraId="31B798AC"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6B68C7D6" w14:textId="7B7BBE4F" w:rsidR="00ED238E" w:rsidRDefault="00AC0540" w:rsidP="0064340D">
            <w:pPr>
              <w:spacing w:line="360" w:lineRule="auto"/>
              <w:jc w:val="both"/>
              <w:rPr>
                <w:rFonts w:ascii="Arial" w:hAnsi="Arial" w:cs="Arial"/>
              </w:rPr>
            </w:pPr>
            <w:r>
              <w:rPr>
                <w:rFonts w:ascii="Arial" w:hAnsi="Arial" w:cs="Arial"/>
              </w:rPr>
              <w:t>8.3.2.5</w:t>
            </w:r>
          </w:p>
        </w:tc>
        <w:tc>
          <w:tcPr>
            <w:tcW w:w="6758" w:type="dxa"/>
            <w:gridSpan w:val="4"/>
            <w:tcBorders>
              <w:top w:val="nil"/>
              <w:left w:val="nil"/>
              <w:bottom w:val="nil"/>
              <w:right w:val="nil"/>
            </w:tcBorders>
          </w:tcPr>
          <w:p w14:paraId="2DC75647" w14:textId="672A89D0" w:rsidR="00ED238E" w:rsidRPr="00ED238E" w:rsidRDefault="00AC0540" w:rsidP="00AC0540">
            <w:pPr>
              <w:spacing w:line="360" w:lineRule="auto"/>
              <w:jc w:val="both"/>
              <w:rPr>
                <w:rFonts w:ascii="Arial" w:hAnsi="Arial" w:cs="Arial"/>
                <w:lang w:val="en-US"/>
              </w:rPr>
            </w:pPr>
            <w:r>
              <w:rPr>
                <w:rFonts w:ascii="Arial" w:hAnsi="Arial" w:cs="Arial"/>
                <w:lang w:val="en-US"/>
              </w:rPr>
              <w:t>A</w:t>
            </w:r>
            <w:r w:rsidRPr="00AC0540">
              <w:rPr>
                <w:rFonts w:ascii="Arial" w:hAnsi="Arial" w:cs="Arial"/>
                <w:lang w:val="en-US"/>
              </w:rPr>
              <w:t>ssess the current overall financial position and liquidity situation;</w:t>
            </w:r>
          </w:p>
        </w:tc>
      </w:tr>
      <w:tr w:rsidR="00ED238E" w14:paraId="2ACDDE76" w14:textId="77777777" w:rsidTr="00AC0540">
        <w:tc>
          <w:tcPr>
            <w:tcW w:w="1126" w:type="dxa"/>
            <w:tcBorders>
              <w:top w:val="nil"/>
              <w:left w:val="nil"/>
              <w:bottom w:val="nil"/>
              <w:right w:val="nil"/>
            </w:tcBorders>
          </w:tcPr>
          <w:p w14:paraId="275F251C"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081F73F3" w14:textId="2AD76ED2" w:rsidR="00ED238E" w:rsidRDefault="00AC0540" w:rsidP="0064340D">
            <w:pPr>
              <w:spacing w:line="360" w:lineRule="auto"/>
              <w:jc w:val="both"/>
              <w:rPr>
                <w:rFonts w:ascii="Arial" w:hAnsi="Arial" w:cs="Arial"/>
              </w:rPr>
            </w:pPr>
            <w:r>
              <w:rPr>
                <w:rFonts w:ascii="Arial" w:hAnsi="Arial" w:cs="Arial"/>
              </w:rPr>
              <w:t>8.3.2.6</w:t>
            </w:r>
          </w:p>
        </w:tc>
        <w:tc>
          <w:tcPr>
            <w:tcW w:w="6758" w:type="dxa"/>
            <w:gridSpan w:val="4"/>
            <w:tcBorders>
              <w:top w:val="nil"/>
              <w:left w:val="nil"/>
              <w:bottom w:val="nil"/>
              <w:right w:val="nil"/>
            </w:tcBorders>
          </w:tcPr>
          <w:p w14:paraId="39AFDD69" w14:textId="3AF1A2C8" w:rsidR="00ED238E" w:rsidRPr="00ED238E" w:rsidRDefault="00AC0540" w:rsidP="00ED238E">
            <w:pPr>
              <w:spacing w:line="360" w:lineRule="auto"/>
              <w:jc w:val="both"/>
              <w:rPr>
                <w:rFonts w:ascii="Arial" w:hAnsi="Arial" w:cs="Arial"/>
                <w:lang w:val="en-US"/>
              </w:rPr>
            </w:pPr>
            <w:r w:rsidRPr="00AC0540">
              <w:rPr>
                <w:rFonts w:ascii="Arial" w:hAnsi="Arial" w:cs="Arial"/>
                <w:lang w:val="en-US"/>
              </w:rPr>
              <w:t>Identify any financial challenges and constraints</w:t>
            </w:r>
            <w:r>
              <w:rPr>
                <w:rFonts w:ascii="Arial" w:hAnsi="Arial" w:cs="Arial"/>
                <w:lang w:val="en-US"/>
              </w:rPr>
              <w:t>;</w:t>
            </w:r>
          </w:p>
        </w:tc>
      </w:tr>
      <w:tr w:rsidR="00ED238E" w14:paraId="3135819E" w14:textId="77777777" w:rsidTr="00AC0540">
        <w:tc>
          <w:tcPr>
            <w:tcW w:w="1126" w:type="dxa"/>
            <w:tcBorders>
              <w:top w:val="nil"/>
              <w:left w:val="nil"/>
              <w:bottom w:val="nil"/>
              <w:right w:val="nil"/>
            </w:tcBorders>
          </w:tcPr>
          <w:p w14:paraId="3638DADA"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3E309FF5" w14:textId="2F358869" w:rsidR="00ED238E" w:rsidRDefault="00AC0540" w:rsidP="0064340D">
            <w:pPr>
              <w:spacing w:line="360" w:lineRule="auto"/>
              <w:jc w:val="both"/>
              <w:rPr>
                <w:rFonts w:ascii="Arial" w:hAnsi="Arial" w:cs="Arial"/>
              </w:rPr>
            </w:pPr>
            <w:r>
              <w:rPr>
                <w:rFonts w:ascii="Arial" w:hAnsi="Arial" w:cs="Arial"/>
              </w:rPr>
              <w:t>8.3.2.7</w:t>
            </w:r>
          </w:p>
        </w:tc>
        <w:tc>
          <w:tcPr>
            <w:tcW w:w="6758" w:type="dxa"/>
            <w:gridSpan w:val="4"/>
            <w:tcBorders>
              <w:top w:val="nil"/>
              <w:left w:val="nil"/>
              <w:bottom w:val="nil"/>
              <w:right w:val="nil"/>
            </w:tcBorders>
          </w:tcPr>
          <w:p w14:paraId="6A754DC5" w14:textId="7DA710FF" w:rsidR="00ED238E" w:rsidRPr="00ED238E" w:rsidRDefault="00AC0540" w:rsidP="00ED238E">
            <w:pPr>
              <w:spacing w:line="360" w:lineRule="auto"/>
              <w:jc w:val="both"/>
              <w:rPr>
                <w:rFonts w:ascii="Arial" w:hAnsi="Arial" w:cs="Arial"/>
                <w:lang w:val="en-US"/>
              </w:rPr>
            </w:pPr>
            <w:r w:rsidRPr="00AC0540">
              <w:rPr>
                <w:rFonts w:ascii="Arial" w:hAnsi="Arial" w:cs="Arial"/>
                <w:lang w:val="en-US"/>
              </w:rPr>
              <w:t>Identifying strategies to deal with the challenges, and to maintain financial viability and capacity to sustain services;</w:t>
            </w:r>
          </w:p>
        </w:tc>
      </w:tr>
      <w:tr w:rsidR="00ED238E" w14:paraId="7FE6F803" w14:textId="77777777" w:rsidTr="00AC0540">
        <w:tc>
          <w:tcPr>
            <w:tcW w:w="1126" w:type="dxa"/>
            <w:tcBorders>
              <w:top w:val="nil"/>
              <w:left w:val="nil"/>
              <w:bottom w:val="nil"/>
              <w:right w:val="nil"/>
            </w:tcBorders>
          </w:tcPr>
          <w:p w14:paraId="0204E86D" w14:textId="77777777" w:rsidR="00ED238E" w:rsidRDefault="00ED238E" w:rsidP="0064340D">
            <w:pPr>
              <w:spacing w:line="360" w:lineRule="auto"/>
              <w:jc w:val="both"/>
              <w:rPr>
                <w:rFonts w:ascii="Arial" w:hAnsi="Arial" w:cs="Arial"/>
              </w:rPr>
            </w:pPr>
          </w:p>
        </w:tc>
        <w:tc>
          <w:tcPr>
            <w:tcW w:w="1142" w:type="dxa"/>
            <w:gridSpan w:val="2"/>
            <w:tcBorders>
              <w:top w:val="nil"/>
              <w:left w:val="nil"/>
              <w:bottom w:val="nil"/>
              <w:right w:val="nil"/>
            </w:tcBorders>
          </w:tcPr>
          <w:p w14:paraId="115555B9" w14:textId="38045E91" w:rsidR="00ED238E" w:rsidRDefault="00AC0540" w:rsidP="0064340D">
            <w:pPr>
              <w:spacing w:line="360" w:lineRule="auto"/>
              <w:jc w:val="both"/>
              <w:rPr>
                <w:rFonts w:ascii="Arial" w:hAnsi="Arial" w:cs="Arial"/>
              </w:rPr>
            </w:pPr>
            <w:r>
              <w:rPr>
                <w:rFonts w:ascii="Arial" w:hAnsi="Arial" w:cs="Arial"/>
              </w:rPr>
              <w:t>8.3.2.8</w:t>
            </w:r>
          </w:p>
        </w:tc>
        <w:tc>
          <w:tcPr>
            <w:tcW w:w="6758" w:type="dxa"/>
            <w:gridSpan w:val="4"/>
            <w:tcBorders>
              <w:top w:val="nil"/>
              <w:left w:val="nil"/>
              <w:bottom w:val="nil"/>
              <w:right w:val="nil"/>
            </w:tcBorders>
          </w:tcPr>
          <w:p w14:paraId="11C64F90" w14:textId="677F3347" w:rsidR="00ED238E" w:rsidRPr="00ED238E" w:rsidRDefault="00AC0540" w:rsidP="00AC0540">
            <w:pPr>
              <w:spacing w:line="360" w:lineRule="auto"/>
              <w:jc w:val="both"/>
              <w:rPr>
                <w:rFonts w:ascii="Arial" w:hAnsi="Arial" w:cs="Arial"/>
                <w:lang w:val="en-US"/>
              </w:rPr>
            </w:pPr>
            <w:r w:rsidRPr="00AC0540">
              <w:rPr>
                <w:rFonts w:ascii="Arial" w:hAnsi="Arial" w:cs="Arial"/>
                <w:lang w:val="en-US"/>
              </w:rPr>
              <w:t>Identify overall funding mix and implications for own revenue and external funding; and</w:t>
            </w:r>
          </w:p>
        </w:tc>
      </w:tr>
      <w:tr w:rsidR="00AC0540" w14:paraId="59496EE3" w14:textId="77777777" w:rsidTr="00AC0540">
        <w:tc>
          <w:tcPr>
            <w:tcW w:w="1126" w:type="dxa"/>
            <w:tcBorders>
              <w:top w:val="nil"/>
              <w:left w:val="nil"/>
              <w:bottom w:val="nil"/>
              <w:right w:val="nil"/>
            </w:tcBorders>
          </w:tcPr>
          <w:p w14:paraId="52ABE87F" w14:textId="77777777" w:rsidR="00AC0540" w:rsidRDefault="00AC0540" w:rsidP="0064340D">
            <w:pPr>
              <w:spacing w:line="360" w:lineRule="auto"/>
              <w:jc w:val="both"/>
              <w:rPr>
                <w:rFonts w:ascii="Arial" w:hAnsi="Arial" w:cs="Arial"/>
              </w:rPr>
            </w:pPr>
          </w:p>
        </w:tc>
        <w:tc>
          <w:tcPr>
            <w:tcW w:w="1142" w:type="dxa"/>
            <w:gridSpan w:val="2"/>
            <w:tcBorders>
              <w:top w:val="nil"/>
              <w:left w:val="nil"/>
              <w:bottom w:val="nil"/>
              <w:right w:val="nil"/>
            </w:tcBorders>
          </w:tcPr>
          <w:p w14:paraId="280335D1" w14:textId="341D4E3B" w:rsidR="00AC0540" w:rsidRDefault="00AC0540" w:rsidP="0064340D">
            <w:pPr>
              <w:spacing w:line="360" w:lineRule="auto"/>
              <w:jc w:val="both"/>
              <w:rPr>
                <w:rFonts w:ascii="Arial" w:hAnsi="Arial" w:cs="Arial"/>
              </w:rPr>
            </w:pPr>
            <w:r>
              <w:rPr>
                <w:rFonts w:ascii="Arial" w:hAnsi="Arial" w:cs="Arial"/>
              </w:rPr>
              <w:t>8.3.2.9</w:t>
            </w:r>
          </w:p>
        </w:tc>
        <w:tc>
          <w:tcPr>
            <w:tcW w:w="6758" w:type="dxa"/>
            <w:gridSpan w:val="4"/>
            <w:tcBorders>
              <w:top w:val="nil"/>
              <w:left w:val="nil"/>
              <w:bottom w:val="nil"/>
              <w:right w:val="nil"/>
            </w:tcBorders>
          </w:tcPr>
          <w:p w14:paraId="1E345910" w14:textId="6E201261" w:rsidR="00AC0540" w:rsidRPr="00AC0540" w:rsidRDefault="00AC0540" w:rsidP="00AC0540">
            <w:pPr>
              <w:spacing w:line="360" w:lineRule="auto"/>
              <w:jc w:val="both"/>
              <w:rPr>
                <w:rFonts w:ascii="Arial" w:hAnsi="Arial" w:cs="Arial"/>
                <w:lang w:val="en-US"/>
              </w:rPr>
            </w:pPr>
            <w:r w:rsidRPr="00AC0540">
              <w:rPr>
                <w:rFonts w:ascii="Arial" w:hAnsi="Arial" w:cs="Arial"/>
                <w:lang w:val="en-US"/>
              </w:rPr>
              <w:t>Assess compliance with the MFMA and other relevant legislation etc.</w:t>
            </w:r>
          </w:p>
        </w:tc>
      </w:tr>
      <w:tr w:rsidR="006D3011" w14:paraId="530BE074" w14:textId="77777777" w:rsidTr="00AC0540">
        <w:tc>
          <w:tcPr>
            <w:tcW w:w="1126" w:type="dxa"/>
            <w:tcBorders>
              <w:top w:val="nil"/>
              <w:left w:val="nil"/>
              <w:bottom w:val="nil"/>
              <w:right w:val="nil"/>
            </w:tcBorders>
          </w:tcPr>
          <w:p w14:paraId="33AC845C"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7C5E91CA" w14:textId="77777777" w:rsidR="006D3011" w:rsidRPr="0064340D" w:rsidRDefault="006D3011" w:rsidP="0064340D">
            <w:pPr>
              <w:spacing w:line="360" w:lineRule="auto"/>
              <w:jc w:val="both"/>
              <w:rPr>
                <w:rFonts w:ascii="Arial" w:hAnsi="Arial" w:cs="Arial"/>
              </w:rPr>
            </w:pPr>
          </w:p>
        </w:tc>
      </w:tr>
      <w:tr w:rsidR="006D3011" w14:paraId="14B2C15B" w14:textId="77777777" w:rsidTr="00BA1F18">
        <w:tc>
          <w:tcPr>
            <w:tcW w:w="1126" w:type="dxa"/>
            <w:tcBorders>
              <w:top w:val="nil"/>
              <w:left w:val="nil"/>
              <w:bottom w:val="nil"/>
              <w:right w:val="nil"/>
            </w:tcBorders>
          </w:tcPr>
          <w:p w14:paraId="09AE958A" w14:textId="31E74312" w:rsidR="006D3011" w:rsidRDefault="00AC0540" w:rsidP="0064340D">
            <w:pPr>
              <w:spacing w:line="360" w:lineRule="auto"/>
              <w:jc w:val="both"/>
              <w:rPr>
                <w:rFonts w:ascii="Arial" w:hAnsi="Arial" w:cs="Arial"/>
              </w:rPr>
            </w:pPr>
            <w:r>
              <w:rPr>
                <w:rFonts w:ascii="Arial" w:hAnsi="Arial" w:cs="Arial"/>
              </w:rPr>
              <w:t>8.3.3</w:t>
            </w:r>
          </w:p>
        </w:tc>
        <w:tc>
          <w:tcPr>
            <w:tcW w:w="7900" w:type="dxa"/>
            <w:gridSpan w:val="6"/>
            <w:tcBorders>
              <w:top w:val="nil"/>
              <w:left w:val="nil"/>
              <w:bottom w:val="nil"/>
              <w:right w:val="nil"/>
            </w:tcBorders>
          </w:tcPr>
          <w:p w14:paraId="09AB88FB" w14:textId="3A4E8A4D" w:rsidR="006D3011" w:rsidRPr="0064340D" w:rsidRDefault="00AC0540" w:rsidP="00AC0540">
            <w:pPr>
              <w:spacing w:line="360" w:lineRule="auto"/>
              <w:jc w:val="both"/>
              <w:rPr>
                <w:rFonts w:ascii="Arial" w:hAnsi="Arial" w:cs="Arial"/>
              </w:rPr>
            </w:pPr>
            <w:r w:rsidRPr="00AC0540">
              <w:rPr>
                <w:rFonts w:ascii="Arial" w:hAnsi="Arial" w:cs="Arial"/>
                <w:lang w:val="en-US"/>
              </w:rPr>
              <w:t>The LTFP is prepared in an uncertain environment it is therefore required to make certain assumptions. Assumptions on the following internal and external factors must be made:</w:t>
            </w:r>
          </w:p>
        </w:tc>
      </w:tr>
      <w:tr w:rsidR="006D3011" w14:paraId="7BCE366B" w14:textId="77777777" w:rsidTr="00BA1F18">
        <w:tc>
          <w:tcPr>
            <w:tcW w:w="1126" w:type="dxa"/>
            <w:tcBorders>
              <w:top w:val="nil"/>
              <w:left w:val="nil"/>
              <w:bottom w:val="nil"/>
              <w:right w:val="nil"/>
            </w:tcBorders>
          </w:tcPr>
          <w:p w14:paraId="28B06E11"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137B49E3" w14:textId="77777777" w:rsidR="006D3011" w:rsidRPr="0064340D" w:rsidRDefault="006D3011" w:rsidP="0064340D">
            <w:pPr>
              <w:spacing w:line="360" w:lineRule="auto"/>
              <w:jc w:val="both"/>
              <w:rPr>
                <w:rFonts w:ascii="Arial" w:hAnsi="Arial" w:cs="Arial"/>
              </w:rPr>
            </w:pPr>
          </w:p>
        </w:tc>
      </w:tr>
      <w:tr w:rsidR="00AC0540" w14:paraId="48875289" w14:textId="77777777" w:rsidTr="00BA1F18">
        <w:tc>
          <w:tcPr>
            <w:tcW w:w="1126" w:type="dxa"/>
            <w:tcBorders>
              <w:top w:val="nil"/>
              <w:left w:val="nil"/>
              <w:bottom w:val="nil"/>
              <w:right w:val="nil"/>
            </w:tcBorders>
          </w:tcPr>
          <w:p w14:paraId="310AA67A"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6FFC8B47" w14:textId="0535507D"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w:t>
            </w:r>
          </w:p>
        </w:tc>
        <w:tc>
          <w:tcPr>
            <w:tcW w:w="6758" w:type="dxa"/>
            <w:gridSpan w:val="4"/>
            <w:tcBorders>
              <w:top w:val="nil"/>
              <w:left w:val="nil"/>
              <w:bottom w:val="nil"/>
              <w:right w:val="nil"/>
            </w:tcBorders>
          </w:tcPr>
          <w:p w14:paraId="00A156B0" w14:textId="38A34859" w:rsidR="00AC0540" w:rsidRPr="00AC0540" w:rsidRDefault="00AC0540" w:rsidP="00AC0540">
            <w:pPr>
              <w:spacing w:line="360" w:lineRule="auto"/>
              <w:jc w:val="both"/>
              <w:rPr>
                <w:rFonts w:ascii="Arial" w:hAnsi="Arial" w:cs="Arial"/>
                <w:lang w:val="en-US"/>
              </w:rPr>
            </w:pPr>
            <w:r w:rsidRPr="00AC0540">
              <w:rPr>
                <w:rFonts w:ascii="Arial" w:hAnsi="Arial" w:cs="Arial"/>
                <w:lang w:val="en-US"/>
              </w:rPr>
              <w:t>Reviewing the external factors (population migration, employment, health, development of businesses, and new residential areas, etc.);</w:t>
            </w:r>
          </w:p>
        </w:tc>
      </w:tr>
      <w:tr w:rsidR="00AC0540" w14:paraId="3DFB21ED" w14:textId="77777777" w:rsidTr="00BA1F18">
        <w:tc>
          <w:tcPr>
            <w:tcW w:w="1126" w:type="dxa"/>
            <w:tcBorders>
              <w:top w:val="nil"/>
              <w:left w:val="nil"/>
              <w:bottom w:val="nil"/>
              <w:right w:val="nil"/>
            </w:tcBorders>
          </w:tcPr>
          <w:p w14:paraId="0A763F3F"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6246D779" w14:textId="695D8148"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.2</w:t>
            </w:r>
          </w:p>
        </w:tc>
        <w:tc>
          <w:tcPr>
            <w:tcW w:w="6758" w:type="dxa"/>
            <w:gridSpan w:val="4"/>
            <w:tcBorders>
              <w:top w:val="nil"/>
              <w:left w:val="nil"/>
              <w:bottom w:val="nil"/>
              <w:right w:val="nil"/>
            </w:tcBorders>
          </w:tcPr>
          <w:p w14:paraId="7564FAEC" w14:textId="14B0AD0D" w:rsidR="00AC0540" w:rsidRPr="00AC0540" w:rsidRDefault="00AC0540" w:rsidP="00AC0540">
            <w:pPr>
              <w:spacing w:line="360" w:lineRule="auto"/>
              <w:jc w:val="both"/>
              <w:rPr>
                <w:rFonts w:ascii="Arial" w:hAnsi="Arial" w:cs="Arial"/>
                <w:lang w:val="en-US"/>
              </w:rPr>
            </w:pPr>
            <w:r w:rsidRPr="00AC0540">
              <w:rPr>
                <w:rFonts w:ascii="Arial" w:hAnsi="Arial" w:cs="Arial"/>
                <w:lang w:val="en-US"/>
              </w:rPr>
              <w:t>General inflation outlook and its impact on the municipal activities;</w:t>
            </w:r>
          </w:p>
        </w:tc>
      </w:tr>
      <w:tr w:rsidR="00AC0540" w14:paraId="5888B6B0" w14:textId="77777777" w:rsidTr="00BA1F18">
        <w:tc>
          <w:tcPr>
            <w:tcW w:w="1126" w:type="dxa"/>
            <w:tcBorders>
              <w:top w:val="nil"/>
              <w:left w:val="nil"/>
              <w:bottom w:val="nil"/>
              <w:right w:val="nil"/>
            </w:tcBorders>
          </w:tcPr>
          <w:p w14:paraId="239A155F"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19451B45" w14:textId="43359800"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.3</w:t>
            </w:r>
          </w:p>
        </w:tc>
        <w:tc>
          <w:tcPr>
            <w:tcW w:w="6758" w:type="dxa"/>
            <w:gridSpan w:val="4"/>
            <w:tcBorders>
              <w:top w:val="nil"/>
              <w:left w:val="nil"/>
              <w:bottom w:val="nil"/>
              <w:right w:val="nil"/>
            </w:tcBorders>
          </w:tcPr>
          <w:p w14:paraId="6932AFA2" w14:textId="196C4B9E" w:rsidR="00AC0540" w:rsidRPr="0064340D" w:rsidRDefault="00AC0540" w:rsidP="00AC0540">
            <w:pPr>
              <w:spacing w:line="360" w:lineRule="auto"/>
              <w:jc w:val="both"/>
              <w:rPr>
                <w:rFonts w:ascii="Arial" w:hAnsi="Arial" w:cs="Arial"/>
              </w:rPr>
            </w:pPr>
            <w:r w:rsidRPr="00AC0540">
              <w:rPr>
                <w:rFonts w:ascii="Arial" w:hAnsi="Arial" w:cs="Arial"/>
                <w:lang w:val="en-US"/>
              </w:rPr>
              <w:t>Credit rating outlook;</w:t>
            </w:r>
          </w:p>
        </w:tc>
      </w:tr>
      <w:tr w:rsidR="00AC0540" w14:paraId="480A8E2B" w14:textId="77777777" w:rsidTr="00BA1F18">
        <w:tc>
          <w:tcPr>
            <w:tcW w:w="1126" w:type="dxa"/>
            <w:tcBorders>
              <w:top w:val="nil"/>
              <w:left w:val="nil"/>
              <w:bottom w:val="nil"/>
              <w:right w:val="nil"/>
            </w:tcBorders>
          </w:tcPr>
          <w:p w14:paraId="0FD559CE"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653AA753" w14:textId="7A15009A"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.4</w:t>
            </w:r>
          </w:p>
        </w:tc>
        <w:tc>
          <w:tcPr>
            <w:tcW w:w="6758" w:type="dxa"/>
            <w:gridSpan w:val="4"/>
            <w:tcBorders>
              <w:top w:val="nil"/>
              <w:left w:val="nil"/>
              <w:bottom w:val="nil"/>
              <w:right w:val="nil"/>
            </w:tcBorders>
          </w:tcPr>
          <w:p w14:paraId="06E2DB7A" w14:textId="60224AD4" w:rsidR="00AC0540" w:rsidRPr="0064340D" w:rsidRDefault="00AC0540" w:rsidP="00AC0540">
            <w:pPr>
              <w:spacing w:line="360" w:lineRule="auto"/>
              <w:jc w:val="both"/>
              <w:rPr>
                <w:rFonts w:ascii="Arial" w:hAnsi="Arial" w:cs="Arial"/>
              </w:rPr>
            </w:pPr>
            <w:r w:rsidRPr="00AC0540">
              <w:rPr>
                <w:rFonts w:ascii="Arial" w:hAnsi="Arial" w:cs="Arial"/>
                <w:lang w:val="en-US"/>
              </w:rPr>
              <w:t>Interest rates for borrowing and investment of funds;</w:t>
            </w:r>
          </w:p>
        </w:tc>
      </w:tr>
      <w:tr w:rsidR="00AC0540" w14:paraId="055F6AB7" w14:textId="77777777" w:rsidTr="00BA1F18">
        <w:tc>
          <w:tcPr>
            <w:tcW w:w="1126" w:type="dxa"/>
            <w:tcBorders>
              <w:top w:val="nil"/>
              <w:left w:val="nil"/>
              <w:bottom w:val="nil"/>
              <w:right w:val="nil"/>
            </w:tcBorders>
          </w:tcPr>
          <w:p w14:paraId="57FCDFF6"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756006F5" w14:textId="12C51486"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.5</w:t>
            </w:r>
          </w:p>
        </w:tc>
        <w:tc>
          <w:tcPr>
            <w:tcW w:w="6758" w:type="dxa"/>
            <w:gridSpan w:val="4"/>
            <w:tcBorders>
              <w:top w:val="nil"/>
              <w:left w:val="nil"/>
              <w:bottom w:val="nil"/>
              <w:right w:val="nil"/>
            </w:tcBorders>
          </w:tcPr>
          <w:p w14:paraId="1B28C021" w14:textId="49732630" w:rsidR="00AC0540" w:rsidRPr="0064340D" w:rsidRDefault="00BA1F18" w:rsidP="00BA1F18">
            <w:pPr>
              <w:spacing w:line="360" w:lineRule="auto"/>
              <w:jc w:val="both"/>
              <w:rPr>
                <w:rFonts w:ascii="Arial" w:hAnsi="Arial" w:cs="Arial"/>
              </w:rPr>
            </w:pPr>
            <w:r w:rsidRPr="00BA1F18">
              <w:rPr>
                <w:rFonts w:ascii="Arial" w:hAnsi="Arial" w:cs="Arial"/>
                <w:lang w:val="en-US"/>
              </w:rPr>
              <w:t>Rates, tariffs, charges and timing of revenue collection;</w:t>
            </w:r>
          </w:p>
        </w:tc>
      </w:tr>
      <w:tr w:rsidR="00AC0540" w14:paraId="14421D1F" w14:textId="77777777" w:rsidTr="00BA1F18">
        <w:tc>
          <w:tcPr>
            <w:tcW w:w="1126" w:type="dxa"/>
            <w:tcBorders>
              <w:top w:val="nil"/>
              <w:left w:val="nil"/>
              <w:bottom w:val="nil"/>
              <w:right w:val="nil"/>
            </w:tcBorders>
          </w:tcPr>
          <w:p w14:paraId="388D8EDA"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1817CA40" w14:textId="1F93E15C"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.6</w:t>
            </w:r>
          </w:p>
        </w:tc>
        <w:tc>
          <w:tcPr>
            <w:tcW w:w="6758" w:type="dxa"/>
            <w:gridSpan w:val="4"/>
            <w:tcBorders>
              <w:top w:val="nil"/>
              <w:left w:val="nil"/>
              <w:bottom w:val="nil"/>
              <w:right w:val="nil"/>
            </w:tcBorders>
          </w:tcPr>
          <w:p w14:paraId="29AE06A8" w14:textId="3336E0DA" w:rsidR="00AC0540" w:rsidRPr="0064340D" w:rsidRDefault="00BA1F18" w:rsidP="00AC0540">
            <w:pPr>
              <w:spacing w:line="360" w:lineRule="auto"/>
              <w:jc w:val="both"/>
              <w:rPr>
                <w:rFonts w:ascii="Arial" w:hAnsi="Arial" w:cs="Arial"/>
              </w:rPr>
            </w:pPr>
            <w:r w:rsidRPr="00BA1F18">
              <w:rPr>
                <w:rFonts w:ascii="Arial" w:hAnsi="Arial" w:cs="Arial"/>
              </w:rPr>
              <w:t>Growth or decline in tax base of the municipality;</w:t>
            </w:r>
          </w:p>
        </w:tc>
      </w:tr>
      <w:tr w:rsidR="00AC0540" w14:paraId="67142BAD" w14:textId="77777777" w:rsidTr="00BA1F18">
        <w:tc>
          <w:tcPr>
            <w:tcW w:w="1126" w:type="dxa"/>
            <w:tcBorders>
              <w:top w:val="nil"/>
              <w:left w:val="nil"/>
              <w:bottom w:val="nil"/>
              <w:right w:val="nil"/>
            </w:tcBorders>
          </w:tcPr>
          <w:p w14:paraId="4763E9AE"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299CB247" w14:textId="07394092"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.7</w:t>
            </w:r>
          </w:p>
        </w:tc>
        <w:tc>
          <w:tcPr>
            <w:tcW w:w="6758" w:type="dxa"/>
            <w:gridSpan w:val="4"/>
            <w:tcBorders>
              <w:top w:val="nil"/>
              <w:left w:val="nil"/>
              <w:bottom w:val="nil"/>
              <w:right w:val="nil"/>
            </w:tcBorders>
          </w:tcPr>
          <w:p w14:paraId="5F08939F" w14:textId="42E79B81" w:rsidR="00AC0540" w:rsidRPr="0064340D" w:rsidRDefault="00BA1F18" w:rsidP="00BA1F18">
            <w:pPr>
              <w:spacing w:line="360" w:lineRule="auto"/>
              <w:jc w:val="both"/>
              <w:rPr>
                <w:rFonts w:ascii="Arial" w:hAnsi="Arial" w:cs="Arial"/>
              </w:rPr>
            </w:pPr>
            <w:r w:rsidRPr="00BA1F18">
              <w:rPr>
                <w:rFonts w:ascii="Arial" w:hAnsi="Arial" w:cs="Arial"/>
                <w:lang w:val="en-US"/>
              </w:rPr>
              <w:t>Collection rates for each revenue source;</w:t>
            </w:r>
          </w:p>
        </w:tc>
      </w:tr>
      <w:tr w:rsidR="00AC0540" w14:paraId="34687110" w14:textId="77777777" w:rsidTr="00BA1F18">
        <w:tc>
          <w:tcPr>
            <w:tcW w:w="1126" w:type="dxa"/>
            <w:tcBorders>
              <w:top w:val="nil"/>
              <w:left w:val="nil"/>
              <w:bottom w:val="nil"/>
              <w:right w:val="nil"/>
            </w:tcBorders>
          </w:tcPr>
          <w:p w14:paraId="0BDC81CA"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49988C41" w14:textId="3A6EE11A"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.8</w:t>
            </w:r>
          </w:p>
        </w:tc>
        <w:tc>
          <w:tcPr>
            <w:tcW w:w="6758" w:type="dxa"/>
            <w:gridSpan w:val="4"/>
            <w:tcBorders>
              <w:top w:val="nil"/>
              <w:left w:val="nil"/>
              <w:bottom w:val="nil"/>
              <w:right w:val="nil"/>
            </w:tcBorders>
          </w:tcPr>
          <w:p w14:paraId="256BD21D" w14:textId="39BF4A09" w:rsidR="00AC0540" w:rsidRPr="0064340D" w:rsidRDefault="00BA1F18" w:rsidP="00BA1F18">
            <w:pPr>
              <w:spacing w:line="360" w:lineRule="auto"/>
              <w:jc w:val="both"/>
              <w:rPr>
                <w:rFonts w:ascii="Arial" w:hAnsi="Arial" w:cs="Arial"/>
              </w:rPr>
            </w:pPr>
            <w:r w:rsidRPr="00BA1F18">
              <w:rPr>
                <w:rFonts w:ascii="Arial" w:hAnsi="Arial" w:cs="Arial"/>
                <w:lang w:val="en-US"/>
              </w:rPr>
              <w:t>Price movements on specifics e.g. bulk purchases of water and electricity, fuel etc</w:t>
            </w:r>
            <w:r>
              <w:rPr>
                <w:rFonts w:ascii="Arial" w:hAnsi="Arial" w:cs="Arial"/>
                <w:lang w:val="en-US"/>
              </w:rPr>
              <w:t>.;</w:t>
            </w:r>
          </w:p>
        </w:tc>
      </w:tr>
      <w:tr w:rsidR="00AC0540" w14:paraId="525C2302" w14:textId="77777777" w:rsidTr="00BA1F18">
        <w:tc>
          <w:tcPr>
            <w:tcW w:w="1126" w:type="dxa"/>
            <w:tcBorders>
              <w:top w:val="nil"/>
              <w:left w:val="nil"/>
              <w:bottom w:val="nil"/>
              <w:right w:val="nil"/>
            </w:tcBorders>
          </w:tcPr>
          <w:p w14:paraId="0E7F5ADC"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4BDC3FEB" w14:textId="4ABE87E6"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.9</w:t>
            </w:r>
          </w:p>
        </w:tc>
        <w:tc>
          <w:tcPr>
            <w:tcW w:w="6758" w:type="dxa"/>
            <w:gridSpan w:val="4"/>
            <w:tcBorders>
              <w:top w:val="nil"/>
              <w:left w:val="nil"/>
              <w:bottom w:val="nil"/>
              <w:right w:val="nil"/>
            </w:tcBorders>
          </w:tcPr>
          <w:p w14:paraId="46CD705B" w14:textId="591DEE79" w:rsidR="00AC0540" w:rsidRPr="0064340D" w:rsidRDefault="00BA1F18" w:rsidP="00BA1F18">
            <w:pPr>
              <w:spacing w:line="360" w:lineRule="auto"/>
              <w:jc w:val="both"/>
              <w:rPr>
                <w:rFonts w:ascii="Arial" w:hAnsi="Arial" w:cs="Arial"/>
              </w:rPr>
            </w:pPr>
            <w:r w:rsidRPr="00BA1F18">
              <w:rPr>
                <w:rFonts w:ascii="Arial" w:hAnsi="Arial" w:cs="Arial"/>
                <w:lang w:val="en-US"/>
              </w:rPr>
              <w:t>Average salary increases;</w:t>
            </w:r>
          </w:p>
        </w:tc>
      </w:tr>
      <w:tr w:rsidR="00AC0540" w14:paraId="0B467155" w14:textId="77777777" w:rsidTr="00BA1F18">
        <w:tc>
          <w:tcPr>
            <w:tcW w:w="1126" w:type="dxa"/>
            <w:tcBorders>
              <w:top w:val="nil"/>
              <w:left w:val="nil"/>
              <w:bottom w:val="nil"/>
              <w:right w:val="nil"/>
            </w:tcBorders>
          </w:tcPr>
          <w:p w14:paraId="33B7D64C"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2632D67C" w14:textId="52DB8B7D"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.10</w:t>
            </w:r>
          </w:p>
        </w:tc>
        <w:tc>
          <w:tcPr>
            <w:tcW w:w="6758" w:type="dxa"/>
            <w:gridSpan w:val="4"/>
            <w:tcBorders>
              <w:top w:val="nil"/>
              <w:left w:val="nil"/>
              <w:bottom w:val="nil"/>
              <w:right w:val="nil"/>
            </w:tcBorders>
          </w:tcPr>
          <w:p w14:paraId="2EA501E5" w14:textId="39CC014B" w:rsidR="00AC0540" w:rsidRPr="0064340D" w:rsidRDefault="00BA1F18" w:rsidP="00BA1F18">
            <w:pPr>
              <w:spacing w:line="360" w:lineRule="auto"/>
              <w:jc w:val="both"/>
              <w:rPr>
                <w:rFonts w:ascii="Arial" w:hAnsi="Arial" w:cs="Arial"/>
              </w:rPr>
            </w:pPr>
            <w:r w:rsidRPr="00BA1F18">
              <w:rPr>
                <w:rFonts w:ascii="Arial" w:hAnsi="Arial" w:cs="Arial"/>
                <w:lang w:val="en-US"/>
              </w:rPr>
              <w:t>Industrial relations climate, reorganization and capacity building;</w:t>
            </w:r>
          </w:p>
        </w:tc>
      </w:tr>
      <w:tr w:rsidR="00AC0540" w14:paraId="40193652" w14:textId="77777777" w:rsidTr="00BA1F18">
        <w:tc>
          <w:tcPr>
            <w:tcW w:w="1126" w:type="dxa"/>
            <w:tcBorders>
              <w:top w:val="nil"/>
              <w:left w:val="nil"/>
              <w:bottom w:val="nil"/>
              <w:right w:val="nil"/>
            </w:tcBorders>
          </w:tcPr>
          <w:p w14:paraId="287673C4"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30E1A3D3" w14:textId="00EB9310"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.11</w:t>
            </w:r>
          </w:p>
        </w:tc>
        <w:tc>
          <w:tcPr>
            <w:tcW w:w="6758" w:type="dxa"/>
            <w:gridSpan w:val="4"/>
            <w:tcBorders>
              <w:top w:val="nil"/>
              <w:left w:val="nil"/>
              <w:bottom w:val="nil"/>
              <w:right w:val="nil"/>
            </w:tcBorders>
          </w:tcPr>
          <w:p w14:paraId="6343EE48" w14:textId="22EFE8B2" w:rsidR="00AC0540" w:rsidRPr="0064340D" w:rsidRDefault="00BA1F18" w:rsidP="00BA1F18">
            <w:pPr>
              <w:spacing w:line="360" w:lineRule="auto"/>
              <w:jc w:val="both"/>
              <w:rPr>
                <w:rFonts w:ascii="Arial" w:hAnsi="Arial" w:cs="Arial"/>
              </w:rPr>
            </w:pPr>
            <w:r w:rsidRPr="00BA1F18">
              <w:rPr>
                <w:rFonts w:ascii="Arial" w:hAnsi="Arial" w:cs="Arial"/>
                <w:lang w:val="en-US"/>
              </w:rPr>
              <w:t>Trends in population and households (growth, decline, stable);</w:t>
            </w:r>
          </w:p>
        </w:tc>
      </w:tr>
      <w:tr w:rsidR="00AC0540" w14:paraId="72D56239" w14:textId="77777777" w:rsidTr="00BA1F18">
        <w:tc>
          <w:tcPr>
            <w:tcW w:w="1126" w:type="dxa"/>
            <w:tcBorders>
              <w:top w:val="nil"/>
              <w:left w:val="nil"/>
              <w:bottom w:val="nil"/>
              <w:right w:val="nil"/>
            </w:tcBorders>
          </w:tcPr>
          <w:p w14:paraId="2245AC6D"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174CE340" w14:textId="7BED4967"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.12</w:t>
            </w:r>
          </w:p>
        </w:tc>
        <w:tc>
          <w:tcPr>
            <w:tcW w:w="6758" w:type="dxa"/>
            <w:gridSpan w:val="4"/>
            <w:tcBorders>
              <w:top w:val="nil"/>
              <w:left w:val="nil"/>
              <w:bottom w:val="nil"/>
              <w:right w:val="nil"/>
            </w:tcBorders>
          </w:tcPr>
          <w:p w14:paraId="65F493C2" w14:textId="044D7235" w:rsidR="00AC0540" w:rsidRPr="0064340D" w:rsidRDefault="00BA1F18" w:rsidP="00BA1F18">
            <w:pPr>
              <w:spacing w:line="360" w:lineRule="auto"/>
              <w:jc w:val="both"/>
              <w:rPr>
                <w:rFonts w:ascii="Arial" w:hAnsi="Arial" w:cs="Arial"/>
              </w:rPr>
            </w:pPr>
            <w:r w:rsidRPr="00BA1F18">
              <w:rPr>
                <w:rFonts w:ascii="Arial" w:hAnsi="Arial" w:cs="Arial"/>
                <w:lang w:val="en-US"/>
              </w:rPr>
              <w:t>Changing demand characteristics (demand for services);</w:t>
            </w:r>
          </w:p>
        </w:tc>
      </w:tr>
      <w:tr w:rsidR="00AC0540" w14:paraId="2B6D6CE8" w14:textId="77777777" w:rsidTr="00BA1F18">
        <w:tc>
          <w:tcPr>
            <w:tcW w:w="1126" w:type="dxa"/>
            <w:tcBorders>
              <w:top w:val="nil"/>
              <w:left w:val="nil"/>
              <w:bottom w:val="nil"/>
              <w:right w:val="nil"/>
            </w:tcBorders>
          </w:tcPr>
          <w:p w14:paraId="06DC1A0D"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44E0211D" w14:textId="1DB0C5C2"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.13</w:t>
            </w:r>
          </w:p>
        </w:tc>
        <w:tc>
          <w:tcPr>
            <w:tcW w:w="6758" w:type="dxa"/>
            <w:gridSpan w:val="4"/>
            <w:tcBorders>
              <w:top w:val="nil"/>
              <w:left w:val="nil"/>
              <w:bottom w:val="nil"/>
              <w:right w:val="nil"/>
            </w:tcBorders>
          </w:tcPr>
          <w:p w14:paraId="65633ECF" w14:textId="5CFD6464" w:rsidR="00AC0540" w:rsidRPr="0064340D" w:rsidRDefault="00BA1F18" w:rsidP="00AC0540">
            <w:pPr>
              <w:spacing w:line="360" w:lineRule="auto"/>
              <w:jc w:val="both"/>
              <w:rPr>
                <w:rFonts w:ascii="Arial" w:hAnsi="Arial" w:cs="Arial"/>
              </w:rPr>
            </w:pPr>
            <w:r w:rsidRPr="00BA1F18">
              <w:rPr>
                <w:rFonts w:ascii="Arial" w:hAnsi="Arial" w:cs="Arial"/>
                <w:lang w:val="en-US"/>
              </w:rPr>
              <w:t>Trends in demand for free or subsidized basic services</w:t>
            </w:r>
            <w:r>
              <w:rPr>
                <w:rFonts w:ascii="Arial" w:hAnsi="Arial" w:cs="Arial"/>
                <w:lang w:val="en-US"/>
              </w:rPr>
              <w:t>;</w:t>
            </w:r>
          </w:p>
        </w:tc>
      </w:tr>
      <w:tr w:rsidR="00AC0540" w14:paraId="7C9AC36C" w14:textId="77777777" w:rsidTr="00BA1F18">
        <w:tc>
          <w:tcPr>
            <w:tcW w:w="1126" w:type="dxa"/>
            <w:tcBorders>
              <w:top w:val="nil"/>
              <w:left w:val="nil"/>
              <w:bottom w:val="nil"/>
              <w:right w:val="nil"/>
            </w:tcBorders>
          </w:tcPr>
          <w:p w14:paraId="6683279B"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509353E7" w14:textId="7BCB9E4C"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.14</w:t>
            </w:r>
          </w:p>
        </w:tc>
        <w:tc>
          <w:tcPr>
            <w:tcW w:w="6758" w:type="dxa"/>
            <w:gridSpan w:val="4"/>
            <w:tcBorders>
              <w:top w:val="nil"/>
              <w:left w:val="nil"/>
              <w:bottom w:val="nil"/>
              <w:right w:val="nil"/>
            </w:tcBorders>
          </w:tcPr>
          <w:p w14:paraId="3F06A2A7" w14:textId="3A69C0F6" w:rsidR="00AC0540" w:rsidRPr="0064340D" w:rsidRDefault="00BA1F18" w:rsidP="00BA1F18">
            <w:pPr>
              <w:spacing w:line="360" w:lineRule="auto"/>
              <w:jc w:val="both"/>
              <w:rPr>
                <w:rFonts w:ascii="Arial" w:hAnsi="Arial" w:cs="Arial"/>
              </w:rPr>
            </w:pPr>
            <w:r w:rsidRPr="00BA1F18">
              <w:rPr>
                <w:rFonts w:ascii="Arial" w:hAnsi="Arial" w:cs="Arial"/>
                <w:lang w:val="en-US"/>
              </w:rPr>
              <w:t>Impact of national, provincial and local policies;</w:t>
            </w:r>
          </w:p>
        </w:tc>
      </w:tr>
      <w:tr w:rsidR="00AC0540" w14:paraId="1397090B" w14:textId="77777777" w:rsidTr="00BA1F18">
        <w:tc>
          <w:tcPr>
            <w:tcW w:w="1126" w:type="dxa"/>
            <w:tcBorders>
              <w:top w:val="nil"/>
              <w:left w:val="nil"/>
              <w:bottom w:val="nil"/>
              <w:right w:val="nil"/>
            </w:tcBorders>
          </w:tcPr>
          <w:p w14:paraId="5FFB67A1"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4AC3816D" w14:textId="70A16170"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.15</w:t>
            </w:r>
          </w:p>
        </w:tc>
        <w:tc>
          <w:tcPr>
            <w:tcW w:w="6758" w:type="dxa"/>
            <w:gridSpan w:val="4"/>
            <w:tcBorders>
              <w:top w:val="nil"/>
              <w:left w:val="nil"/>
              <w:bottom w:val="nil"/>
              <w:right w:val="nil"/>
            </w:tcBorders>
          </w:tcPr>
          <w:p w14:paraId="49491427" w14:textId="74C7D7E7" w:rsidR="00AC0540" w:rsidRPr="00BA1F18" w:rsidRDefault="00BA1F18" w:rsidP="00AC0540">
            <w:pPr>
              <w:spacing w:line="360" w:lineRule="auto"/>
              <w:jc w:val="both"/>
              <w:rPr>
                <w:rFonts w:ascii="Arial" w:hAnsi="Arial" w:cs="Arial"/>
                <w:lang w:val="en-US"/>
              </w:rPr>
            </w:pPr>
            <w:r w:rsidRPr="00BA1F18">
              <w:rPr>
                <w:rFonts w:ascii="Arial" w:hAnsi="Arial" w:cs="Arial"/>
                <w:lang w:val="en-US"/>
              </w:rPr>
              <w:t>Ability of the municipality to spend and deliver on the programs; and</w:t>
            </w:r>
          </w:p>
        </w:tc>
      </w:tr>
      <w:tr w:rsidR="00AC0540" w14:paraId="57CA8C09" w14:textId="77777777" w:rsidTr="00BA1F18">
        <w:tc>
          <w:tcPr>
            <w:tcW w:w="1126" w:type="dxa"/>
            <w:tcBorders>
              <w:top w:val="nil"/>
              <w:left w:val="nil"/>
              <w:bottom w:val="nil"/>
              <w:right w:val="nil"/>
            </w:tcBorders>
          </w:tcPr>
          <w:p w14:paraId="6063A40E" w14:textId="77777777" w:rsidR="00AC0540" w:rsidRDefault="00AC0540" w:rsidP="00AC0540">
            <w:pPr>
              <w:spacing w:line="360" w:lineRule="auto"/>
              <w:jc w:val="both"/>
              <w:rPr>
                <w:rFonts w:ascii="Arial" w:hAnsi="Arial" w:cs="Arial"/>
              </w:rPr>
            </w:pPr>
          </w:p>
        </w:tc>
        <w:tc>
          <w:tcPr>
            <w:tcW w:w="1142" w:type="dxa"/>
            <w:gridSpan w:val="2"/>
            <w:tcBorders>
              <w:top w:val="nil"/>
              <w:left w:val="nil"/>
              <w:bottom w:val="nil"/>
              <w:right w:val="nil"/>
            </w:tcBorders>
          </w:tcPr>
          <w:p w14:paraId="69998F17" w14:textId="4F7F1621" w:rsidR="00AC0540" w:rsidRPr="0064340D" w:rsidRDefault="00AC0540" w:rsidP="00AC0540">
            <w:pPr>
              <w:spacing w:line="360" w:lineRule="auto"/>
              <w:jc w:val="both"/>
              <w:rPr>
                <w:rFonts w:ascii="Arial" w:hAnsi="Arial" w:cs="Arial"/>
              </w:rPr>
            </w:pPr>
            <w:r w:rsidRPr="0068455A">
              <w:rPr>
                <w:rFonts w:ascii="Arial" w:hAnsi="Arial" w:cs="Arial"/>
              </w:rPr>
              <w:t>8.3.3</w:t>
            </w:r>
            <w:r>
              <w:rPr>
                <w:rFonts w:ascii="Arial" w:hAnsi="Arial" w:cs="Arial"/>
              </w:rPr>
              <w:t>.16</w:t>
            </w:r>
          </w:p>
        </w:tc>
        <w:tc>
          <w:tcPr>
            <w:tcW w:w="6758" w:type="dxa"/>
            <w:gridSpan w:val="4"/>
            <w:tcBorders>
              <w:top w:val="nil"/>
              <w:left w:val="nil"/>
              <w:bottom w:val="nil"/>
              <w:right w:val="nil"/>
            </w:tcBorders>
          </w:tcPr>
          <w:p w14:paraId="431355AC" w14:textId="555B8E38" w:rsidR="00AC0540" w:rsidRPr="0064340D" w:rsidRDefault="00BA1F18" w:rsidP="00BA1F18">
            <w:pPr>
              <w:spacing w:line="360" w:lineRule="auto"/>
              <w:jc w:val="both"/>
              <w:rPr>
                <w:rFonts w:ascii="Arial" w:hAnsi="Arial" w:cs="Arial"/>
              </w:rPr>
            </w:pPr>
            <w:r w:rsidRPr="00BA1F18">
              <w:rPr>
                <w:rFonts w:ascii="Arial" w:hAnsi="Arial" w:cs="Arial"/>
                <w:lang w:val="en-US"/>
              </w:rPr>
              <w:t>Implications of restructuring and other major events into the future.</w:t>
            </w:r>
          </w:p>
        </w:tc>
      </w:tr>
      <w:tr w:rsidR="006D3011" w14:paraId="45875C7A" w14:textId="77777777" w:rsidTr="00BA1F18">
        <w:tc>
          <w:tcPr>
            <w:tcW w:w="1126" w:type="dxa"/>
            <w:tcBorders>
              <w:top w:val="nil"/>
              <w:left w:val="nil"/>
              <w:bottom w:val="nil"/>
              <w:right w:val="nil"/>
            </w:tcBorders>
          </w:tcPr>
          <w:p w14:paraId="7F26225C" w14:textId="77E46B52" w:rsidR="006D3011" w:rsidRDefault="00BA1F18" w:rsidP="0064340D">
            <w:pPr>
              <w:spacing w:line="360" w:lineRule="auto"/>
              <w:jc w:val="both"/>
              <w:rPr>
                <w:rFonts w:ascii="Arial" w:hAnsi="Arial" w:cs="Arial"/>
              </w:rPr>
            </w:pPr>
            <w:r>
              <w:rPr>
                <w:rFonts w:ascii="Arial" w:hAnsi="Arial" w:cs="Arial"/>
              </w:rPr>
              <w:lastRenderedPageBreak/>
              <w:t>8.3.4</w:t>
            </w:r>
          </w:p>
        </w:tc>
        <w:tc>
          <w:tcPr>
            <w:tcW w:w="7900" w:type="dxa"/>
            <w:gridSpan w:val="6"/>
            <w:tcBorders>
              <w:top w:val="nil"/>
              <w:left w:val="nil"/>
              <w:bottom w:val="nil"/>
              <w:right w:val="nil"/>
            </w:tcBorders>
          </w:tcPr>
          <w:p w14:paraId="750114C9" w14:textId="5C992681" w:rsidR="006D3011" w:rsidRPr="00BA1F18" w:rsidRDefault="00BA1F18" w:rsidP="0064340D">
            <w:pPr>
              <w:spacing w:line="360" w:lineRule="auto"/>
              <w:jc w:val="both"/>
              <w:rPr>
                <w:rFonts w:ascii="Arial" w:hAnsi="Arial" w:cs="Arial"/>
                <w:lang w:val="en-US"/>
              </w:rPr>
            </w:pPr>
            <w:r w:rsidRPr="00BA1F18">
              <w:rPr>
                <w:rFonts w:ascii="Arial" w:hAnsi="Arial" w:cs="Arial"/>
                <w:lang w:val="en-US"/>
              </w:rPr>
              <w:t>Intergovernmental fiscal transfers/allocations from National and Provincial government play a pivotal role in the finances of the Municipality. The following unconditional transfers/allocations must be considered, as a minimum, when projecting the budget:</w:t>
            </w:r>
          </w:p>
        </w:tc>
      </w:tr>
      <w:tr w:rsidR="006D3011" w14:paraId="30C3EB5B" w14:textId="77777777" w:rsidTr="00BA1F18">
        <w:tc>
          <w:tcPr>
            <w:tcW w:w="1126" w:type="dxa"/>
            <w:tcBorders>
              <w:top w:val="nil"/>
              <w:left w:val="nil"/>
              <w:bottom w:val="nil"/>
              <w:right w:val="nil"/>
            </w:tcBorders>
          </w:tcPr>
          <w:p w14:paraId="74F39F17"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412B2F57" w14:textId="77777777" w:rsidR="006D3011" w:rsidRPr="0064340D" w:rsidRDefault="006D3011" w:rsidP="0064340D">
            <w:pPr>
              <w:spacing w:line="360" w:lineRule="auto"/>
              <w:jc w:val="both"/>
              <w:rPr>
                <w:rFonts w:ascii="Arial" w:hAnsi="Arial" w:cs="Arial"/>
              </w:rPr>
            </w:pPr>
          </w:p>
        </w:tc>
      </w:tr>
      <w:tr w:rsidR="00BA1F18" w14:paraId="04202678" w14:textId="77777777" w:rsidTr="00492186">
        <w:tc>
          <w:tcPr>
            <w:tcW w:w="1126" w:type="dxa"/>
            <w:tcBorders>
              <w:top w:val="nil"/>
              <w:left w:val="nil"/>
              <w:bottom w:val="nil"/>
              <w:right w:val="nil"/>
            </w:tcBorders>
          </w:tcPr>
          <w:p w14:paraId="7261BDD1" w14:textId="77777777" w:rsidR="00BA1F18" w:rsidRDefault="00BA1F18" w:rsidP="0064340D">
            <w:pPr>
              <w:spacing w:line="360" w:lineRule="auto"/>
              <w:jc w:val="both"/>
              <w:rPr>
                <w:rFonts w:ascii="Arial" w:hAnsi="Arial" w:cs="Arial"/>
              </w:rPr>
            </w:pPr>
          </w:p>
        </w:tc>
        <w:tc>
          <w:tcPr>
            <w:tcW w:w="1142" w:type="dxa"/>
            <w:gridSpan w:val="2"/>
            <w:tcBorders>
              <w:top w:val="nil"/>
              <w:left w:val="nil"/>
              <w:bottom w:val="nil"/>
              <w:right w:val="nil"/>
            </w:tcBorders>
          </w:tcPr>
          <w:p w14:paraId="6B708CE5" w14:textId="70C3B6E8" w:rsidR="00BA1F18" w:rsidRPr="0064340D" w:rsidRDefault="00BA1F18" w:rsidP="0064340D">
            <w:pPr>
              <w:spacing w:line="360" w:lineRule="auto"/>
              <w:jc w:val="both"/>
              <w:rPr>
                <w:rFonts w:ascii="Arial" w:hAnsi="Arial" w:cs="Arial"/>
              </w:rPr>
            </w:pPr>
            <w:r>
              <w:rPr>
                <w:rFonts w:ascii="Arial" w:hAnsi="Arial" w:cs="Arial"/>
              </w:rPr>
              <w:t>8.3.4.1</w:t>
            </w:r>
          </w:p>
        </w:tc>
        <w:tc>
          <w:tcPr>
            <w:tcW w:w="6758" w:type="dxa"/>
            <w:gridSpan w:val="4"/>
            <w:tcBorders>
              <w:top w:val="nil"/>
              <w:left w:val="nil"/>
              <w:bottom w:val="nil"/>
              <w:right w:val="nil"/>
            </w:tcBorders>
          </w:tcPr>
          <w:p w14:paraId="2ABBDD29" w14:textId="4CABE3FA" w:rsidR="00BA1F18" w:rsidRPr="0064340D" w:rsidRDefault="00BA1F18" w:rsidP="0064340D">
            <w:pPr>
              <w:spacing w:line="360" w:lineRule="auto"/>
              <w:jc w:val="both"/>
              <w:rPr>
                <w:rFonts w:ascii="Arial" w:hAnsi="Arial" w:cs="Arial"/>
              </w:rPr>
            </w:pPr>
            <w:r w:rsidRPr="00BA1F18">
              <w:rPr>
                <w:rFonts w:ascii="Arial" w:hAnsi="Arial" w:cs="Arial"/>
                <w:lang w:val="en-US"/>
              </w:rPr>
              <w:t>Local Government Equitable Share</w:t>
            </w:r>
            <w:r>
              <w:rPr>
                <w:rFonts w:ascii="Arial" w:hAnsi="Arial" w:cs="Arial"/>
                <w:lang w:val="en-US"/>
              </w:rPr>
              <w:t>;</w:t>
            </w:r>
          </w:p>
        </w:tc>
      </w:tr>
      <w:tr w:rsidR="00BA1F18" w14:paraId="5A72683E" w14:textId="77777777" w:rsidTr="00492186">
        <w:tc>
          <w:tcPr>
            <w:tcW w:w="1126" w:type="dxa"/>
            <w:tcBorders>
              <w:top w:val="nil"/>
              <w:left w:val="nil"/>
              <w:bottom w:val="nil"/>
              <w:right w:val="nil"/>
            </w:tcBorders>
          </w:tcPr>
          <w:p w14:paraId="60708263" w14:textId="77777777" w:rsidR="00BA1F18" w:rsidRDefault="00BA1F18" w:rsidP="0064340D">
            <w:pPr>
              <w:spacing w:line="360" w:lineRule="auto"/>
              <w:jc w:val="both"/>
              <w:rPr>
                <w:rFonts w:ascii="Arial" w:hAnsi="Arial" w:cs="Arial"/>
              </w:rPr>
            </w:pPr>
          </w:p>
        </w:tc>
        <w:tc>
          <w:tcPr>
            <w:tcW w:w="1142" w:type="dxa"/>
            <w:gridSpan w:val="2"/>
            <w:tcBorders>
              <w:top w:val="nil"/>
              <w:left w:val="nil"/>
              <w:bottom w:val="nil"/>
              <w:right w:val="nil"/>
            </w:tcBorders>
          </w:tcPr>
          <w:p w14:paraId="7116A557" w14:textId="30F08A17" w:rsidR="00BA1F18" w:rsidRPr="0064340D" w:rsidRDefault="00BA1F18" w:rsidP="0064340D">
            <w:pPr>
              <w:spacing w:line="360" w:lineRule="auto"/>
              <w:jc w:val="both"/>
              <w:rPr>
                <w:rFonts w:ascii="Arial" w:hAnsi="Arial" w:cs="Arial"/>
              </w:rPr>
            </w:pPr>
            <w:r>
              <w:rPr>
                <w:rFonts w:ascii="Arial" w:hAnsi="Arial" w:cs="Arial"/>
              </w:rPr>
              <w:t>8.3.4.2</w:t>
            </w:r>
          </w:p>
        </w:tc>
        <w:tc>
          <w:tcPr>
            <w:tcW w:w="6758" w:type="dxa"/>
            <w:gridSpan w:val="4"/>
            <w:tcBorders>
              <w:top w:val="nil"/>
              <w:left w:val="nil"/>
              <w:bottom w:val="nil"/>
              <w:right w:val="nil"/>
            </w:tcBorders>
          </w:tcPr>
          <w:p w14:paraId="57470407" w14:textId="54AB5B28" w:rsidR="00BA1F18" w:rsidRPr="0064340D" w:rsidRDefault="00BA1F18" w:rsidP="0064340D">
            <w:pPr>
              <w:spacing w:line="360" w:lineRule="auto"/>
              <w:jc w:val="both"/>
              <w:rPr>
                <w:rFonts w:ascii="Arial" w:hAnsi="Arial" w:cs="Arial"/>
              </w:rPr>
            </w:pPr>
            <w:r w:rsidRPr="00BA1F18">
              <w:rPr>
                <w:rFonts w:ascii="Arial" w:hAnsi="Arial" w:cs="Arial"/>
                <w:lang w:val="en-US"/>
              </w:rPr>
              <w:t>Grants related to the provision of Provincial government functions</w:t>
            </w:r>
            <w:r>
              <w:rPr>
                <w:rFonts w:ascii="Arial" w:hAnsi="Arial" w:cs="Arial"/>
                <w:lang w:val="en-US"/>
              </w:rPr>
              <w:t>.</w:t>
            </w:r>
          </w:p>
        </w:tc>
      </w:tr>
      <w:tr w:rsidR="006D3011" w14:paraId="69F1852C" w14:textId="77777777" w:rsidTr="00492186">
        <w:tc>
          <w:tcPr>
            <w:tcW w:w="1126" w:type="dxa"/>
            <w:tcBorders>
              <w:top w:val="nil"/>
              <w:left w:val="nil"/>
              <w:bottom w:val="nil"/>
              <w:right w:val="nil"/>
            </w:tcBorders>
          </w:tcPr>
          <w:p w14:paraId="7215FB58"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50586397" w14:textId="77777777" w:rsidR="006D3011" w:rsidRPr="0064340D" w:rsidRDefault="006D3011" w:rsidP="0064340D">
            <w:pPr>
              <w:spacing w:line="360" w:lineRule="auto"/>
              <w:jc w:val="both"/>
              <w:rPr>
                <w:rFonts w:ascii="Arial" w:hAnsi="Arial" w:cs="Arial"/>
              </w:rPr>
            </w:pPr>
          </w:p>
        </w:tc>
      </w:tr>
      <w:tr w:rsidR="006D3011" w14:paraId="6FEEF8DE" w14:textId="77777777" w:rsidTr="00492186">
        <w:tc>
          <w:tcPr>
            <w:tcW w:w="1126" w:type="dxa"/>
            <w:tcBorders>
              <w:top w:val="nil"/>
              <w:left w:val="nil"/>
              <w:bottom w:val="nil"/>
              <w:right w:val="nil"/>
            </w:tcBorders>
          </w:tcPr>
          <w:p w14:paraId="718EE9B5" w14:textId="09C3FFDC" w:rsidR="006D3011" w:rsidRPr="00BA1F18" w:rsidRDefault="00BA1F18" w:rsidP="0064340D">
            <w:pPr>
              <w:spacing w:line="360" w:lineRule="auto"/>
              <w:jc w:val="both"/>
              <w:rPr>
                <w:rFonts w:ascii="Arial" w:hAnsi="Arial" w:cs="Arial"/>
                <w:b/>
                <w:i/>
              </w:rPr>
            </w:pPr>
            <w:r w:rsidRPr="00BA1F18">
              <w:rPr>
                <w:rFonts w:ascii="Arial" w:hAnsi="Arial" w:cs="Arial"/>
                <w:b/>
                <w:i/>
              </w:rPr>
              <w:t>8.4</w:t>
            </w:r>
          </w:p>
        </w:tc>
        <w:tc>
          <w:tcPr>
            <w:tcW w:w="7900" w:type="dxa"/>
            <w:gridSpan w:val="6"/>
            <w:tcBorders>
              <w:top w:val="nil"/>
              <w:left w:val="nil"/>
              <w:bottom w:val="nil"/>
              <w:right w:val="nil"/>
            </w:tcBorders>
          </w:tcPr>
          <w:p w14:paraId="12A8C735" w14:textId="68462936" w:rsidR="006D3011" w:rsidRPr="00BA1F18" w:rsidRDefault="00BA1F18" w:rsidP="00BA1F18">
            <w:pPr>
              <w:spacing w:line="360" w:lineRule="auto"/>
              <w:jc w:val="both"/>
              <w:rPr>
                <w:rFonts w:ascii="Arial" w:hAnsi="Arial" w:cs="Arial"/>
                <w:b/>
                <w:i/>
              </w:rPr>
            </w:pPr>
            <w:r w:rsidRPr="00BA1F18">
              <w:rPr>
                <w:rFonts w:ascii="Arial" w:hAnsi="Arial" w:cs="Arial"/>
                <w:b/>
                <w:i/>
                <w:u w:val="single"/>
                <w:lang w:val="en-US"/>
              </w:rPr>
              <w:t>The Municipality’s LTFP model and scenario planning:</w:t>
            </w:r>
          </w:p>
        </w:tc>
      </w:tr>
      <w:tr w:rsidR="006D3011" w14:paraId="1EA13AFE" w14:textId="77777777" w:rsidTr="00492186">
        <w:tc>
          <w:tcPr>
            <w:tcW w:w="1126" w:type="dxa"/>
            <w:tcBorders>
              <w:top w:val="nil"/>
              <w:left w:val="nil"/>
              <w:bottom w:val="nil"/>
              <w:right w:val="nil"/>
            </w:tcBorders>
          </w:tcPr>
          <w:p w14:paraId="3DCE5AD4" w14:textId="77777777" w:rsidR="006D3011" w:rsidRDefault="006D3011" w:rsidP="0064340D">
            <w:pPr>
              <w:spacing w:line="360" w:lineRule="auto"/>
              <w:jc w:val="both"/>
              <w:rPr>
                <w:rFonts w:ascii="Arial" w:hAnsi="Arial" w:cs="Arial"/>
              </w:rPr>
            </w:pPr>
          </w:p>
        </w:tc>
        <w:tc>
          <w:tcPr>
            <w:tcW w:w="7900" w:type="dxa"/>
            <w:gridSpan w:val="6"/>
            <w:tcBorders>
              <w:top w:val="nil"/>
              <w:left w:val="nil"/>
              <w:bottom w:val="nil"/>
              <w:right w:val="nil"/>
            </w:tcBorders>
          </w:tcPr>
          <w:p w14:paraId="307F4C5C" w14:textId="77777777" w:rsidR="006D3011" w:rsidRPr="0064340D" w:rsidRDefault="006D3011" w:rsidP="0064340D">
            <w:pPr>
              <w:spacing w:line="360" w:lineRule="auto"/>
              <w:jc w:val="both"/>
              <w:rPr>
                <w:rFonts w:ascii="Arial" w:hAnsi="Arial" w:cs="Arial"/>
              </w:rPr>
            </w:pPr>
          </w:p>
        </w:tc>
      </w:tr>
      <w:tr w:rsidR="006D3011" w14:paraId="74FAF459" w14:textId="77777777" w:rsidTr="00492186">
        <w:tc>
          <w:tcPr>
            <w:tcW w:w="1126" w:type="dxa"/>
            <w:tcBorders>
              <w:top w:val="nil"/>
              <w:left w:val="nil"/>
              <w:bottom w:val="nil"/>
              <w:right w:val="nil"/>
            </w:tcBorders>
          </w:tcPr>
          <w:p w14:paraId="2A60E663" w14:textId="241CD234" w:rsidR="006D3011" w:rsidRDefault="009040EC" w:rsidP="0064340D">
            <w:pPr>
              <w:spacing w:line="360" w:lineRule="auto"/>
              <w:jc w:val="both"/>
              <w:rPr>
                <w:rFonts w:ascii="Arial" w:hAnsi="Arial" w:cs="Arial"/>
              </w:rPr>
            </w:pPr>
            <w:r>
              <w:rPr>
                <w:rFonts w:ascii="Arial" w:hAnsi="Arial" w:cs="Arial"/>
              </w:rPr>
              <w:t>8.4.1</w:t>
            </w:r>
          </w:p>
        </w:tc>
        <w:tc>
          <w:tcPr>
            <w:tcW w:w="7900" w:type="dxa"/>
            <w:gridSpan w:val="6"/>
            <w:tcBorders>
              <w:top w:val="nil"/>
              <w:left w:val="nil"/>
              <w:bottom w:val="nil"/>
              <w:right w:val="nil"/>
            </w:tcBorders>
          </w:tcPr>
          <w:p w14:paraId="62731BB6" w14:textId="18EEC416" w:rsidR="006D3011" w:rsidRPr="0064340D" w:rsidRDefault="009040EC" w:rsidP="0064340D">
            <w:pPr>
              <w:spacing w:line="360" w:lineRule="auto"/>
              <w:jc w:val="both"/>
              <w:rPr>
                <w:rFonts w:ascii="Arial" w:hAnsi="Arial" w:cs="Arial"/>
              </w:rPr>
            </w:pPr>
            <w:r w:rsidRPr="009040EC">
              <w:rPr>
                <w:rFonts w:ascii="Arial" w:hAnsi="Arial" w:cs="Arial"/>
              </w:rPr>
              <w:t>The Municipality financial model gives effect to the LTFP. It enables the forecasting of the operating and capital budgets for at least 10 years into the future. The model embodies National Treasury’s budget preparation guidelines, drawing on assumptions and parameters to forecast the operating budget</w:t>
            </w:r>
            <w:r>
              <w:rPr>
                <w:rFonts w:ascii="Arial" w:hAnsi="Arial" w:cs="Arial"/>
              </w:rPr>
              <w:t>.</w:t>
            </w:r>
          </w:p>
        </w:tc>
      </w:tr>
      <w:tr w:rsidR="00BA1F18" w14:paraId="5A01A891" w14:textId="77777777" w:rsidTr="00492186">
        <w:tc>
          <w:tcPr>
            <w:tcW w:w="1126" w:type="dxa"/>
            <w:tcBorders>
              <w:top w:val="nil"/>
              <w:left w:val="nil"/>
              <w:bottom w:val="nil"/>
              <w:right w:val="nil"/>
            </w:tcBorders>
          </w:tcPr>
          <w:p w14:paraId="407D5B56"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2425D24D" w14:textId="77777777" w:rsidR="00BA1F18" w:rsidRPr="0064340D" w:rsidRDefault="00BA1F18" w:rsidP="0064340D">
            <w:pPr>
              <w:spacing w:line="360" w:lineRule="auto"/>
              <w:jc w:val="both"/>
              <w:rPr>
                <w:rFonts w:ascii="Arial" w:hAnsi="Arial" w:cs="Arial"/>
              </w:rPr>
            </w:pPr>
          </w:p>
        </w:tc>
      </w:tr>
      <w:tr w:rsidR="00BA1F18" w14:paraId="03923279" w14:textId="77777777" w:rsidTr="00492186">
        <w:tc>
          <w:tcPr>
            <w:tcW w:w="1126" w:type="dxa"/>
            <w:tcBorders>
              <w:top w:val="nil"/>
              <w:left w:val="nil"/>
              <w:bottom w:val="nil"/>
              <w:right w:val="nil"/>
            </w:tcBorders>
          </w:tcPr>
          <w:p w14:paraId="0CAC9F4A" w14:textId="3E6F4252" w:rsidR="00BA1F18" w:rsidRDefault="009040EC" w:rsidP="0064340D">
            <w:pPr>
              <w:spacing w:line="360" w:lineRule="auto"/>
              <w:jc w:val="both"/>
              <w:rPr>
                <w:rFonts w:ascii="Arial" w:hAnsi="Arial" w:cs="Arial"/>
              </w:rPr>
            </w:pPr>
            <w:r>
              <w:rPr>
                <w:rFonts w:ascii="Arial" w:hAnsi="Arial" w:cs="Arial"/>
              </w:rPr>
              <w:t>8.4.2</w:t>
            </w:r>
          </w:p>
        </w:tc>
        <w:tc>
          <w:tcPr>
            <w:tcW w:w="7900" w:type="dxa"/>
            <w:gridSpan w:val="6"/>
            <w:tcBorders>
              <w:top w:val="nil"/>
              <w:left w:val="nil"/>
              <w:bottom w:val="nil"/>
              <w:right w:val="nil"/>
            </w:tcBorders>
          </w:tcPr>
          <w:p w14:paraId="5567A0D7" w14:textId="7CB4D5B4" w:rsidR="00BA1F18" w:rsidRPr="0064340D" w:rsidRDefault="004E6FF4" w:rsidP="004E6FF4">
            <w:pPr>
              <w:spacing w:line="360" w:lineRule="auto"/>
              <w:jc w:val="both"/>
              <w:rPr>
                <w:rFonts w:ascii="Arial" w:hAnsi="Arial" w:cs="Arial"/>
              </w:rPr>
            </w:pPr>
            <w:r w:rsidRPr="004E6FF4">
              <w:rPr>
                <w:rFonts w:ascii="Arial" w:hAnsi="Arial" w:cs="Arial"/>
                <w:lang w:val="en-US"/>
              </w:rPr>
              <w:t>Strategic initiatives should be prioritized and quantified to be included in the financial model.</w:t>
            </w:r>
          </w:p>
        </w:tc>
      </w:tr>
      <w:tr w:rsidR="00BA1F18" w14:paraId="67A9BE63" w14:textId="77777777" w:rsidTr="00492186">
        <w:tc>
          <w:tcPr>
            <w:tcW w:w="1126" w:type="dxa"/>
            <w:tcBorders>
              <w:top w:val="nil"/>
              <w:left w:val="nil"/>
              <w:bottom w:val="nil"/>
              <w:right w:val="nil"/>
            </w:tcBorders>
          </w:tcPr>
          <w:p w14:paraId="389976BF"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726D56D9" w14:textId="77777777" w:rsidR="00BA1F18" w:rsidRPr="0064340D" w:rsidRDefault="00BA1F18" w:rsidP="0064340D">
            <w:pPr>
              <w:spacing w:line="360" w:lineRule="auto"/>
              <w:jc w:val="both"/>
              <w:rPr>
                <w:rFonts w:ascii="Arial" w:hAnsi="Arial" w:cs="Arial"/>
              </w:rPr>
            </w:pPr>
          </w:p>
        </w:tc>
      </w:tr>
      <w:tr w:rsidR="00BA1F18" w14:paraId="4B131018" w14:textId="77777777" w:rsidTr="00492186">
        <w:tc>
          <w:tcPr>
            <w:tcW w:w="1126" w:type="dxa"/>
            <w:tcBorders>
              <w:top w:val="nil"/>
              <w:left w:val="nil"/>
              <w:bottom w:val="nil"/>
              <w:right w:val="nil"/>
            </w:tcBorders>
          </w:tcPr>
          <w:p w14:paraId="75F9CA08" w14:textId="5A7246A2" w:rsidR="00BA1F18" w:rsidRDefault="009040EC" w:rsidP="0064340D">
            <w:pPr>
              <w:spacing w:line="360" w:lineRule="auto"/>
              <w:jc w:val="both"/>
              <w:rPr>
                <w:rFonts w:ascii="Arial" w:hAnsi="Arial" w:cs="Arial"/>
              </w:rPr>
            </w:pPr>
            <w:r>
              <w:rPr>
                <w:rFonts w:ascii="Arial" w:hAnsi="Arial" w:cs="Arial"/>
              </w:rPr>
              <w:t>8.4.3</w:t>
            </w:r>
          </w:p>
        </w:tc>
        <w:tc>
          <w:tcPr>
            <w:tcW w:w="7900" w:type="dxa"/>
            <w:gridSpan w:val="6"/>
            <w:tcBorders>
              <w:top w:val="nil"/>
              <w:left w:val="nil"/>
              <w:bottom w:val="nil"/>
              <w:right w:val="nil"/>
            </w:tcBorders>
          </w:tcPr>
          <w:p w14:paraId="0AC88E98" w14:textId="288D93CA" w:rsidR="00BA1F18" w:rsidRPr="0064340D" w:rsidRDefault="004E6FF4" w:rsidP="004E6FF4">
            <w:pPr>
              <w:spacing w:line="360" w:lineRule="auto"/>
              <w:jc w:val="both"/>
              <w:rPr>
                <w:rFonts w:ascii="Arial" w:hAnsi="Arial" w:cs="Arial"/>
              </w:rPr>
            </w:pPr>
            <w:r w:rsidRPr="004E6FF4">
              <w:rPr>
                <w:rFonts w:ascii="Arial" w:hAnsi="Arial" w:cs="Arial"/>
                <w:lang w:val="en-US"/>
              </w:rPr>
              <w:t>The financial forecasting model must be updated using the fiscal overview, assumption and intergovernmental fiscal transfers/allocations information to identify immediate opportunities and/or risks.</w:t>
            </w:r>
          </w:p>
        </w:tc>
      </w:tr>
      <w:tr w:rsidR="00BA1F18" w14:paraId="260F0A8B" w14:textId="77777777" w:rsidTr="00492186">
        <w:tc>
          <w:tcPr>
            <w:tcW w:w="1126" w:type="dxa"/>
            <w:tcBorders>
              <w:top w:val="nil"/>
              <w:left w:val="nil"/>
              <w:bottom w:val="nil"/>
              <w:right w:val="nil"/>
            </w:tcBorders>
          </w:tcPr>
          <w:p w14:paraId="32EB1D75"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00D5D312" w14:textId="77777777" w:rsidR="00BA1F18" w:rsidRPr="0064340D" w:rsidRDefault="00BA1F18" w:rsidP="0064340D">
            <w:pPr>
              <w:spacing w:line="360" w:lineRule="auto"/>
              <w:jc w:val="both"/>
              <w:rPr>
                <w:rFonts w:ascii="Arial" w:hAnsi="Arial" w:cs="Arial"/>
              </w:rPr>
            </w:pPr>
          </w:p>
        </w:tc>
      </w:tr>
      <w:tr w:rsidR="00BA1F18" w14:paraId="55D28222" w14:textId="77777777" w:rsidTr="00492186">
        <w:tc>
          <w:tcPr>
            <w:tcW w:w="1126" w:type="dxa"/>
            <w:tcBorders>
              <w:top w:val="nil"/>
              <w:left w:val="nil"/>
              <w:bottom w:val="nil"/>
              <w:right w:val="nil"/>
            </w:tcBorders>
          </w:tcPr>
          <w:p w14:paraId="2A144865" w14:textId="44A686B1" w:rsidR="009040EC" w:rsidRDefault="009040EC" w:rsidP="0064340D">
            <w:pPr>
              <w:spacing w:line="360" w:lineRule="auto"/>
              <w:jc w:val="both"/>
              <w:rPr>
                <w:rFonts w:ascii="Arial" w:hAnsi="Arial" w:cs="Arial"/>
              </w:rPr>
            </w:pPr>
            <w:r>
              <w:rPr>
                <w:rFonts w:ascii="Arial" w:hAnsi="Arial" w:cs="Arial"/>
              </w:rPr>
              <w:t>8.4.4</w:t>
            </w:r>
          </w:p>
        </w:tc>
        <w:tc>
          <w:tcPr>
            <w:tcW w:w="7900" w:type="dxa"/>
            <w:gridSpan w:val="6"/>
            <w:tcBorders>
              <w:top w:val="nil"/>
              <w:left w:val="nil"/>
              <w:bottom w:val="nil"/>
              <w:right w:val="nil"/>
            </w:tcBorders>
          </w:tcPr>
          <w:p w14:paraId="672A1E1F" w14:textId="17E1A6B3" w:rsidR="00BA1F18" w:rsidRPr="0064340D" w:rsidRDefault="004E6FF4" w:rsidP="004E6FF4">
            <w:pPr>
              <w:spacing w:line="360" w:lineRule="auto"/>
              <w:jc w:val="both"/>
              <w:rPr>
                <w:rFonts w:ascii="Arial" w:hAnsi="Arial" w:cs="Arial"/>
              </w:rPr>
            </w:pPr>
            <w:r w:rsidRPr="004E6FF4">
              <w:rPr>
                <w:rFonts w:ascii="Arial" w:hAnsi="Arial" w:cs="Arial"/>
                <w:lang w:val="en-US"/>
              </w:rPr>
              <w:t>The medium and long-term financial viability should be evaluated.</w:t>
            </w:r>
          </w:p>
        </w:tc>
      </w:tr>
      <w:tr w:rsidR="00BA1F18" w14:paraId="3F295801" w14:textId="77777777" w:rsidTr="00492186">
        <w:tc>
          <w:tcPr>
            <w:tcW w:w="1126" w:type="dxa"/>
            <w:tcBorders>
              <w:top w:val="nil"/>
              <w:left w:val="nil"/>
              <w:bottom w:val="nil"/>
              <w:right w:val="nil"/>
            </w:tcBorders>
          </w:tcPr>
          <w:p w14:paraId="63DA20A0"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42227683" w14:textId="77777777" w:rsidR="00BA1F18" w:rsidRPr="0064340D" w:rsidRDefault="00BA1F18" w:rsidP="0064340D">
            <w:pPr>
              <w:spacing w:line="360" w:lineRule="auto"/>
              <w:jc w:val="both"/>
              <w:rPr>
                <w:rFonts w:ascii="Arial" w:hAnsi="Arial" w:cs="Arial"/>
              </w:rPr>
            </w:pPr>
          </w:p>
        </w:tc>
      </w:tr>
      <w:tr w:rsidR="00BA1F18" w14:paraId="7ED9F6E4" w14:textId="77777777" w:rsidTr="00492186">
        <w:tc>
          <w:tcPr>
            <w:tcW w:w="1126" w:type="dxa"/>
            <w:tcBorders>
              <w:top w:val="nil"/>
              <w:left w:val="nil"/>
              <w:bottom w:val="nil"/>
              <w:right w:val="nil"/>
            </w:tcBorders>
          </w:tcPr>
          <w:p w14:paraId="30220517" w14:textId="45444E9B" w:rsidR="00BA1F18" w:rsidRDefault="009040EC" w:rsidP="0064340D">
            <w:pPr>
              <w:spacing w:line="360" w:lineRule="auto"/>
              <w:jc w:val="both"/>
              <w:rPr>
                <w:rFonts w:ascii="Arial" w:hAnsi="Arial" w:cs="Arial"/>
              </w:rPr>
            </w:pPr>
            <w:r>
              <w:rPr>
                <w:rFonts w:ascii="Arial" w:hAnsi="Arial" w:cs="Arial"/>
              </w:rPr>
              <w:t>8.4.5</w:t>
            </w:r>
          </w:p>
        </w:tc>
        <w:tc>
          <w:tcPr>
            <w:tcW w:w="7900" w:type="dxa"/>
            <w:gridSpan w:val="6"/>
            <w:tcBorders>
              <w:top w:val="nil"/>
              <w:left w:val="nil"/>
              <w:bottom w:val="nil"/>
              <w:right w:val="nil"/>
            </w:tcBorders>
          </w:tcPr>
          <w:p w14:paraId="242A1E52" w14:textId="668DD5D7" w:rsidR="00BA1F18" w:rsidRPr="0064340D" w:rsidRDefault="004E6FF4" w:rsidP="004E6FF4">
            <w:pPr>
              <w:spacing w:line="360" w:lineRule="auto"/>
              <w:jc w:val="both"/>
              <w:rPr>
                <w:rFonts w:ascii="Arial" w:hAnsi="Arial" w:cs="Arial"/>
              </w:rPr>
            </w:pPr>
            <w:r w:rsidRPr="004E6FF4">
              <w:rPr>
                <w:rFonts w:ascii="Arial" w:hAnsi="Arial" w:cs="Arial"/>
                <w:lang w:val="en-US"/>
              </w:rPr>
              <w:t>Reiterative scenario planning should be executed to ensure optimum use of resources to cater for strategic initiatives.</w:t>
            </w:r>
          </w:p>
        </w:tc>
      </w:tr>
      <w:tr w:rsidR="00BA1F18" w14:paraId="24D9C486" w14:textId="77777777" w:rsidTr="00492186">
        <w:tc>
          <w:tcPr>
            <w:tcW w:w="1126" w:type="dxa"/>
            <w:tcBorders>
              <w:top w:val="nil"/>
              <w:left w:val="nil"/>
              <w:bottom w:val="nil"/>
              <w:right w:val="nil"/>
            </w:tcBorders>
          </w:tcPr>
          <w:p w14:paraId="6B21E10D"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0DC39FE5" w14:textId="77777777" w:rsidR="00BA1F18" w:rsidRPr="0064340D" w:rsidRDefault="00BA1F18" w:rsidP="0064340D">
            <w:pPr>
              <w:spacing w:line="360" w:lineRule="auto"/>
              <w:jc w:val="both"/>
              <w:rPr>
                <w:rFonts w:ascii="Arial" w:hAnsi="Arial" w:cs="Arial"/>
              </w:rPr>
            </w:pPr>
          </w:p>
        </w:tc>
      </w:tr>
      <w:tr w:rsidR="00BA1F18" w14:paraId="3DD7916D" w14:textId="77777777" w:rsidTr="00492186">
        <w:tc>
          <w:tcPr>
            <w:tcW w:w="1126" w:type="dxa"/>
            <w:tcBorders>
              <w:top w:val="nil"/>
              <w:left w:val="nil"/>
              <w:bottom w:val="nil"/>
              <w:right w:val="nil"/>
            </w:tcBorders>
          </w:tcPr>
          <w:p w14:paraId="51550239" w14:textId="5AE87197" w:rsidR="00BA1F18" w:rsidRDefault="009040EC" w:rsidP="0064340D">
            <w:pPr>
              <w:spacing w:line="360" w:lineRule="auto"/>
              <w:jc w:val="both"/>
              <w:rPr>
                <w:rFonts w:ascii="Arial" w:hAnsi="Arial" w:cs="Arial"/>
              </w:rPr>
            </w:pPr>
            <w:r>
              <w:rPr>
                <w:rFonts w:ascii="Arial" w:hAnsi="Arial" w:cs="Arial"/>
              </w:rPr>
              <w:t>8.4.6</w:t>
            </w:r>
          </w:p>
        </w:tc>
        <w:tc>
          <w:tcPr>
            <w:tcW w:w="7900" w:type="dxa"/>
            <w:gridSpan w:val="6"/>
            <w:tcBorders>
              <w:top w:val="nil"/>
              <w:left w:val="nil"/>
              <w:bottom w:val="nil"/>
              <w:right w:val="nil"/>
            </w:tcBorders>
          </w:tcPr>
          <w:p w14:paraId="454331BA" w14:textId="7D09DEAD" w:rsidR="00BA1F18" w:rsidRPr="0064340D" w:rsidRDefault="004E6FF4" w:rsidP="004E6FF4">
            <w:pPr>
              <w:spacing w:line="360" w:lineRule="auto"/>
              <w:jc w:val="both"/>
              <w:rPr>
                <w:rFonts w:ascii="Arial" w:hAnsi="Arial" w:cs="Arial"/>
              </w:rPr>
            </w:pPr>
            <w:r w:rsidRPr="004E6FF4">
              <w:rPr>
                <w:rFonts w:ascii="Arial" w:hAnsi="Arial" w:cs="Arial"/>
                <w:lang w:val="en-US"/>
              </w:rPr>
              <w:t>To identify the optimum balance between revenue collection and municipal spending the following should be taken into account:</w:t>
            </w:r>
          </w:p>
        </w:tc>
      </w:tr>
      <w:tr w:rsidR="00BA1F18" w14:paraId="7BAEEB75" w14:textId="77777777" w:rsidTr="00492186">
        <w:tc>
          <w:tcPr>
            <w:tcW w:w="1126" w:type="dxa"/>
            <w:tcBorders>
              <w:top w:val="nil"/>
              <w:left w:val="nil"/>
              <w:bottom w:val="nil"/>
              <w:right w:val="nil"/>
            </w:tcBorders>
          </w:tcPr>
          <w:p w14:paraId="05C1F176"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7C58F4A9" w14:textId="77777777" w:rsidR="00BA1F18" w:rsidRPr="0064340D" w:rsidRDefault="00BA1F18" w:rsidP="0064340D">
            <w:pPr>
              <w:spacing w:line="360" w:lineRule="auto"/>
              <w:jc w:val="both"/>
              <w:rPr>
                <w:rFonts w:ascii="Arial" w:hAnsi="Arial" w:cs="Arial"/>
              </w:rPr>
            </w:pPr>
          </w:p>
        </w:tc>
      </w:tr>
      <w:tr w:rsidR="004E6FF4" w14:paraId="50EA649C" w14:textId="77777777" w:rsidTr="00492186">
        <w:tc>
          <w:tcPr>
            <w:tcW w:w="1126" w:type="dxa"/>
            <w:tcBorders>
              <w:top w:val="nil"/>
              <w:left w:val="nil"/>
              <w:bottom w:val="nil"/>
              <w:right w:val="nil"/>
            </w:tcBorders>
          </w:tcPr>
          <w:p w14:paraId="4CA10214" w14:textId="77777777" w:rsidR="004E6FF4" w:rsidRDefault="004E6FF4" w:rsidP="0064340D">
            <w:pPr>
              <w:spacing w:line="360" w:lineRule="auto"/>
              <w:jc w:val="both"/>
              <w:rPr>
                <w:rFonts w:ascii="Arial" w:hAnsi="Arial" w:cs="Arial"/>
              </w:rPr>
            </w:pPr>
          </w:p>
        </w:tc>
        <w:tc>
          <w:tcPr>
            <w:tcW w:w="1142" w:type="dxa"/>
            <w:gridSpan w:val="2"/>
            <w:tcBorders>
              <w:top w:val="nil"/>
              <w:left w:val="nil"/>
              <w:bottom w:val="nil"/>
              <w:right w:val="nil"/>
            </w:tcBorders>
          </w:tcPr>
          <w:p w14:paraId="51FC9883" w14:textId="5D640212" w:rsidR="004E6FF4" w:rsidRPr="0064340D" w:rsidRDefault="004E6FF4" w:rsidP="0064340D">
            <w:pPr>
              <w:spacing w:line="360" w:lineRule="auto"/>
              <w:jc w:val="both"/>
              <w:rPr>
                <w:rFonts w:ascii="Arial" w:hAnsi="Arial" w:cs="Arial"/>
              </w:rPr>
            </w:pPr>
            <w:r>
              <w:rPr>
                <w:rFonts w:ascii="Arial" w:hAnsi="Arial" w:cs="Arial"/>
              </w:rPr>
              <w:t>8.4.6.1</w:t>
            </w:r>
          </w:p>
        </w:tc>
        <w:tc>
          <w:tcPr>
            <w:tcW w:w="6758" w:type="dxa"/>
            <w:gridSpan w:val="4"/>
            <w:tcBorders>
              <w:top w:val="nil"/>
              <w:left w:val="nil"/>
              <w:bottom w:val="nil"/>
              <w:right w:val="nil"/>
            </w:tcBorders>
          </w:tcPr>
          <w:p w14:paraId="57D99307" w14:textId="423F3B9D" w:rsidR="004E6FF4" w:rsidRPr="0064340D" w:rsidRDefault="004E6FF4" w:rsidP="004E6FF4">
            <w:pPr>
              <w:spacing w:line="360" w:lineRule="auto"/>
              <w:jc w:val="both"/>
              <w:rPr>
                <w:rFonts w:ascii="Arial" w:hAnsi="Arial" w:cs="Arial"/>
              </w:rPr>
            </w:pPr>
            <w:r w:rsidRPr="004E6FF4">
              <w:rPr>
                <w:rFonts w:ascii="Arial" w:hAnsi="Arial" w:cs="Arial"/>
                <w:lang w:val="en-US"/>
              </w:rPr>
              <w:t>The impact each scenario has on the financial sustainability and affordability of the Municipality;</w:t>
            </w:r>
          </w:p>
        </w:tc>
      </w:tr>
      <w:tr w:rsidR="004E6FF4" w14:paraId="7D8A95B9" w14:textId="77777777" w:rsidTr="00492186">
        <w:tc>
          <w:tcPr>
            <w:tcW w:w="1126" w:type="dxa"/>
            <w:tcBorders>
              <w:top w:val="nil"/>
              <w:left w:val="nil"/>
              <w:bottom w:val="nil"/>
              <w:right w:val="nil"/>
            </w:tcBorders>
          </w:tcPr>
          <w:p w14:paraId="55646D5F" w14:textId="77777777" w:rsidR="004E6FF4" w:rsidRDefault="004E6FF4" w:rsidP="0064340D">
            <w:pPr>
              <w:spacing w:line="360" w:lineRule="auto"/>
              <w:jc w:val="both"/>
              <w:rPr>
                <w:rFonts w:ascii="Arial" w:hAnsi="Arial" w:cs="Arial"/>
              </w:rPr>
            </w:pPr>
          </w:p>
        </w:tc>
        <w:tc>
          <w:tcPr>
            <w:tcW w:w="1142" w:type="dxa"/>
            <w:gridSpan w:val="2"/>
            <w:tcBorders>
              <w:top w:val="nil"/>
              <w:left w:val="nil"/>
              <w:bottom w:val="nil"/>
              <w:right w:val="nil"/>
            </w:tcBorders>
          </w:tcPr>
          <w:p w14:paraId="58E057E6" w14:textId="2541AC64" w:rsidR="004E6FF4" w:rsidRPr="0064340D" w:rsidRDefault="004E6FF4" w:rsidP="0064340D">
            <w:pPr>
              <w:spacing w:line="360" w:lineRule="auto"/>
              <w:jc w:val="both"/>
              <w:rPr>
                <w:rFonts w:ascii="Arial" w:hAnsi="Arial" w:cs="Arial"/>
              </w:rPr>
            </w:pPr>
            <w:r>
              <w:rPr>
                <w:rFonts w:ascii="Arial" w:hAnsi="Arial" w:cs="Arial"/>
              </w:rPr>
              <w:t>8.4.6.2</w:t>
            </w:r>
          </w:p>
        </w:tc>
        <w:tc>
          <w:tcPr>
            <w:tcW w:w="6758" w:type="dxa"/>
            <w:gridSpan w:val="4"/>
            <w:tcBorders>
              <w:top w:val="nil"/>
              <w:left w:val="nil"/>
              <w:bottom w:val="nil"/>
              <w:right w:val="nil"/>
            </w:tcBorders>
          </w:tcPr>
          <w:p w14:paraId="08C4B619" w14:textId="604067D4" w:rsidR="004E6FF4" w:rsidRPr="0064340D" w:rsidRDefault="004E6FF4" w:rsidP="004E6FF4">
            <w:pPr>
              <w:spacing w:line="360" w:lineRule="auto"/>
              <w:jc w:val="both"/>
              <w:rPr>
                <w:rFonts w:ascii="Arial" w:hAnsi="Arial" w:cs="Arial"/>
              </w:rPr>
            </w:pPr>
            <w:r w:rsidRPr="004E6FF4">
              <w:rPr>
                <w:rFonts w:ascii="Arial" w:hAnsi="Arial" w:cs="Arial"/>
                <w:lang w:val="en-US"/>
              </w:rPr>
              <w:t>Whether scenarios are realistic in terms of revenue projections;</w:t>
            </w:r>
          </w:p>
        </w:tc>
      </w:tr>
      <w:tr w:rsidR="004E6FF4" w14:paraId="6FDB2623" w14:textId="77777777" w:rsidTr="00492186">
        <w:tc>
          <w:tcPr>
            <w:tcW w:w="1126" w:type="dxa"/>
            <w:tcBorders>
              <w:top w:val="nil"/>
              <w:left w:val="nil"/>
              <w:bottom w:val="nil"/>
              <w:right w:val="nil"/>
            </w:tcBorders>
          </w:tcPr>
          <w:p w14:paraId="48434441" w14:textId="77777777" w:rsidR="004E6FF4" w:rsidRDefault="004E6FF4" w:rsidP="0064340D">
            <w:pPr>
              <w:spacing w:line="360" w:lineRule="auto"/>
              <w:jc w:val="both"/>
              <w:rPr>
                <w:rFonts w:ascii="Arial" w:hAnsi="Arial" w:cs="Arial"/>
              </w:rPr>
            </w:pPr>
          </w:p>
        </w:tc>
        <w:tc>
          <w:tcPr>
            <w:tcW w:w="1142" w:type="dxa"/>
            <w:gridSpan w:val="2"/>
            <w:tcBorders>
              <w:top w:val="nil"/>
              <w:left w:val="nil"/>
              <w:bottom w:val="nil"/>
              <w:right w:val="nil"/>
            </w:tcBorders>
          </w:tcPr>
          <w:p w14:paraId="5C1F5453" w14:textId="35494ADB" w:rsidR="004E6FF4" w:rsidRPr="0064340D" w:rsidRDefault="004E6FF4" w:rsidP="0064340D">
            <w:pPr>
              <w:spacing w:line="360" w:lineRule="auto"/>
              <w:jc w:val="both"/>
              <w:rPr>
                <w:rFonts w:ascii="Arial" w:hAnsi="Arial" w:cs="Arial"/>
              </w:rPr>
            </w:pPr>
            <w:r>
              <w:rPr>
                <w:rFonts w:ascii="Arial" w:hAnsi="Arial" w:cs="Arial"/>
              </w:rPr>
              <w:t>8.4.6.3</w:t>
            </w:r>
          </w:p>
        </w:tc>
        <w:tc>
          <w:tcPr>
            <w:tcW w:w="6758" w:type="dxa"/>
            <w:gridSpan w:val="4"/>
            <w:tcBorders>
              <w:top w:val="nil"/>
              <w:left w:val="nil"/>
              <w:bottom w:val="nil"/>
              <w:right w:val="nil"/>
            </w:tcBorders>
          </w:tcPr>
          <w:p w14:paraId="579E52CB" w14:textId="3245BCC0" w:rsidR="004E6FF4" w:rsidRPr="0064340D" w:rsidRDefault="004E6FF4" w:rsidP="004E6FF4">
            <w:pPr>
              <w:spacing w:line="360" w:lineRule="auto"/>
              <w:jc w:val="both"/>
              <w:rPr>
                <w:rFonts w:ascii="Arial" w:hAnsi="Arial" w:cs="Arial"/>
              </w:rPr>
            </w:pPr>
            <w:r w:rsidRPr="004E6FF4">
              <w:rPr>
                <w:rFonts w:ascii="Arial" w:hAnsi="Arial" w:cs="Arial"/>
                <w:lang w:val="en-US"/>
              </w:rPr>
              <w:t>Potential revenue enhancement strategies which may have a long- term impact on the revenue base of the Municipality;</w:t>
            </w:r>
          </w:p>
        </w:tc>
      </w:tr>
      <w:tr w:rsidR="004E6FF4" w14:paraId="1C1885FE" w14:textId="77777777" w:rsidTr="00492186">
        <w:tc>
          <w:tcPr>
            <w:tcW w:w="1126" w:type="dxa"/>
            <w:tcBorders>
              <w:top w:val="nil"/>
              <w:left w:val="nil"/>
              <w:bottom w:val="nil"/>
              <w:right w:val="nil"/>
            </w:tcBorders>
          </w:tcPr>
          <w:p w14:paraId="6B00E66E" w14:textId="77777777" w:rsidR="004E6FF4" w:rsidRDefault="004E6FF4" w:rsidP="0064340D">
            <w:pPr>
              <w:spacing w:line="360" w:lineRule="auto"/>
              <w:jc w:val="both"/>
              <w:rPr>
                <w:rFonts w:ascii="Arial" w:hAnsi="Arial" w:cs="Arial"/>
              </w:rPr>
            </w:pPr>
          </w:p>
        </w:tc>
        <w:tc>
          <w:tcPr>
            <w:tcW w:w="1142" w:type="dxa"/>
            <w:gridSpan w:val="2"/>
            <w:tcBorders>
              <w:top w:val="nil"/>
              <w:left w:val="nil"/>
              <w:bottom w:val="nil"/>
              <w:right w:val="nil"/>
            </w:tcBorders>
          </w:tcPr>
          <w:p w14:paraId="258DB01C" w14:textId="271D041A" w:rsidR="004E6FF4" w:rsidRPr="0064340D" w:rsidRDefault="004E6FF4" w:rsidP="0064340D">
            <w:pPr>
              <w:spacing w:line="360" w:lineRule="auto"/>
              <w:jc w:val="both"/>
              <w:rPr>
                <w:rFonts w:ascii="Arial" w:hAnsi="Arial" w:cs="Arial"/>
              </w:rPr>
            </w:pPr>
            <w:r>
              <w:rPr>
                <w:rFonts w:ascii="Arial" w:hAnsi="Arial" w:cs="Arial"/>
              </w:rPr>
              <w:t>8.4.6.4</w:t>
            </w:r>
          </w:p>
        </w:tc>
        <w:tc>
          <w:tcPr>
            <w:tcW w:w="6758" w:type="dxa"/>
            <w:gridSpan w:val="4"/>
            <w:tcBorders>
              <w:top w:val="nil"/>
              <w:left w:val="nil"/>
              <w:bottom w:val="nil"/>
              <w:right w:val="nil"/>
            </w:tcBorders>
          </w:tcPr>
          <w:p w14:paraId="1C95061F" w14:textId="573E8DC8" w:rsidR="004E6FF4" w:rsidRPr="0064340D" w:rsidRDefault="004E6FF4" w:rsidP="004E6FF4">
            <w:pPr>
              <w:spacing w:line="360" w:lineRule="auto"/>
              <w:jc w:val="both"/>
              <w:rPr>
                <w:rFonts w:ascii="Arial" w:hAnsi="Arial" w:cs="Arial"/>
              </w:rPr>
            </w:pPr>
            <w:r w:rsidRPr="004E6FF4">
              <w:rPr>
                <w:rFonts w:ascii="Arial" w:hAnsi="Arial" w:cs="Arial"/>
                <w:lang w:val="en-US"/>
              </w:rPr>
              <w:t>Potential cost saving mechanisms related to strategic initiatives; and</w:t>
            </w:r>
          </w:p>
        </w:tc>
      </w:tr>
      <w:tr w:rsidR="004E6FF4" w14:paraId="0EC14ACF" w14:textId="77777777" w:rsidTr="00492186">
        <w:tc>
          <w:tcPr>
            <w:tcW w:w="1126" w:type="dxa"/>
            <w:tcBorders>
              <w:top w:val="nil"/>
              <w:left w:val="nil"/>
              <w:bottom w:val="nil"/>
              <w:right w:val="nil"/>
            </w:tcBorders>
          </w:tcPr>
          <w:p w14:paraId="54B76356" w14:textId="77777777" w:rsidR="004E6FF4" w:rsidRDefault="004E6FF4" w:rsidP="0064340D">
            <w:pPr>
              <w:spacing w:line="360" w:lineRule="auto"/>
              <w:jc w:val="both"/>
              <w:rPr>
                <w:rFonts w:ascii="Arial" w:hAnsi="Arial" w:cs="Arial"/>
              </w:rPr>
            </w:pPr>
          </w:p>
        </w:tc>
        <w:tc>
          <w:tcPr>
            <w:tcW w:w="1142" w:type="dxa"/>
            <w:gridSpan w:val="2"/>
            <w:tcBorders>
              <w:top w:val="nil"/>
              <w:left w:val="nil"/>
              <w:bottom w:val="nil"/>
              <w:right w:val="nil"/>
            </w:tcBorders>
          </w:tcPr>
          <w:p w14:paraId="246AA7F0" w14:textId="273B1635" w:rsidR="004E6FF4" w:rsidRPr="0064340D" w:rsidRDefault="004E6FF4" w:rsidP="0064340D">
            <w:pPr>
              <w:spacing w:line="360" w:lineRule="auto"/>
              <w:jc w:val="both"/>
              <w:rPr>
                <w:rFonts w:ascii="Arial" w:hAnsi="Arial" w:cs="Arial"/>
              </w:rPr>
            </w:pPr>
            <w:r>
              <w:rPr>
                <w:rFonts w:ascii="Arial" w:hAnsi="Arial" w:cs="Arial"/>
              </w:rPr>
              <w:t>8.4.6.5</w:t>
            </w:r>
          </w:p>
        </w:tc>
        <w:tc>
          <w:tcPr>
            <w:tcW w:w="6758" w:type="dxa"/>
            <w:gridSpan w:val="4"/>
            <w:tcBorders>
              <w:top w:val="nil"/>
              <w:left w:val="nil"/>
              <w:bottom w:val="nil"/>
              <w:right w:val="nil"/>
            </w:tcBorders>
          </w:tcPr>
          <w:p w14:paraId="1A6AD02F" w14:textId="48AF3D44" w:rsidR="004E6FF4" w:rsidRPr="004E6FF4" w:rsidRDefault="004E6FF4" w:rsidP="0064340D">
            <w:pPr>
              <w:spacing w:line="360" w:lineRule="auto"/>
              <w:jc w:val="both"/>
              <w:rPr>
                <w:rFonts w:ascii="Arial" w:hAnsi="Arial" w:cs="Arial"/>
                <w:lang w:val="en-US"/>
              </w:rPr>
            </w:pPr>
            <w:r w:rsidRPr="004E6FF4">
              <w:rPr>
                <w:rFonts w:ascii="Arial" w:hAnsi="Arial" w:cs="Arial"/>
                <w:lang w:val="en-US"/>
              </w:rPr>
              <w:t>The impact of</w:t>
            </w:r>
            <w:r w:rsidRPr="004E6FF4">
              <w:rPr>
                <w:rFonts w:ascii="Arial" w:hAnsi="Arial" w:cs="Arial"/>
                <w:lang w:val="en-US"/>
              </w:rPr>
              <w:tab/>
              <w:t>infrastructure investments and maintenance programs on future revenue streams.</w:t>
            </w:r>
          </w:p>
        </w:tc>
      </w:tr>
      <w:tr w:rsidR="004E6FF4" w14:paraId="08E3E7F6" w14:textId="77777777" w:rsidTr="00492186">
        <w:tc>
          <w:tcPr>
            <w:tcW w:w="1126" w:type="dxa"/>
            <w:tcBorders>
              <w:top w:val="nil"/>
              <w:left w:val="nil"/>
              <w:bottom w:val="nil"/>
              <w:right w:val="nil"/>
            </w:tcBorders>
          </w:tcPr>
          <w:p w14:paraId="5AA14237" w14:textId="77777777" w:rsidR="004E6FF4" w:rsidRDefault="004E6FF4" w:rsidP="0064340D">
            <w:pPr>
              <w:spacing w:line="360" w:lineRule="auto"/>
              <w:jc w:val="both"/>
              <w:rPr>
                <w:rFonts w:ascii="Arial" w:hAnsi="Arial" w:cs="Arial"/>
              </w:rPr>
            </w:pPr>
          </w:p>
        </w:tc>
        <w:tc>
          <w:tcPr>
            <w:tcW w:w="7900" w:type="dxa"/>
            <w:gridSpan w:val="6"/>
            <w:tcBorders>
              <w:top w:val="nil"/>
              <w:left w:val="nil"/>
              <w:bottom w:val="nil"/>
              <w:right w:val="nil"/>
            </w:tcBorders>
          </w:tcPr>
          <w:p w14:paraId="77761A82" w14:textId="77777777" w:rsidR="004E6FF4" w:rsidRPr="0064340D" w:rsidRDefault="004E6FF4" w:rsidP="0064340D">
            <w:pPr>
              <w:spacing w:line="360" w:lineRule="auto"/>
              <w:jc w:val="both"/>
              <w:rPr>
                <w:rFonts w:ascii="Arial" w:hAnsi="Arial" w:cs="Arial"/>
              </w:rPr>
            </w:pPr>
          </w:p>
        </w:tc>
      </w:tr>
      <w:tr w:rsidR="00BA1F18" w14:paraId="09212282" w14:textId="77777777" w:rsidTr="00492186">
        <w:tc>
          <w:tcPr>
            <w:tcW w:w="1126" w:type="dxa"/>
            <w:tcBorders>
              <w:top w:val="nil"/>
              <w:left w:val="nil"/>
              <w:bottom w:val="nil"/>
              <w:right w:val="nil"/>
            </w:tcBorders>
          </w:tcPr>
          <w:p w14:paraId="008BCF49" w14:textId="6A209CD6" w:rsidR="00BA1F18" w:rsidRDefault="009040EC" w:rsidP="0064340D">
            <w:pPr>
              <w:spacing w:line="360" w:lineRule="auto"/>
              <w:jc w:val="both"/>
              <w:rPr>
                <w:rFonts w:ascii="Arial" w:hAnsi="Arial" w:cs="Arial"/>
              </w:rPr>
            </w:pPr>
            <w:r>
              <w:rPr>
                <w:rFonts w:ascii="Arial" w:hAnsi="Arial" w:cs="Arial"/>
              </w:rPr>
              <w:t>8.4.7</w:t>
            </w:r>
          </w:p>
        </w:tc>
        <w:tc>
          <w:tcPr>
            <w:tcW w:w="7900" w:type="dxa"/>
            <w:gridSpan w:val="6"/>
            <w:tcBorders>
              <w:top w:val="nil"/>
              <w:left w:val="nil"/>
              <w:bottom w:val="nil"/>
              <w:right w:val="nil"/>
            </w:tcBorders>
          </w:tcPr>
          <w:p w14:paraId="0E9BC6AA" w14:textId="51713A9E" w:rsidR="00BA1F18" w:rsidRPr="0064340D" w:rsidRDefault="004E6FF4" w:rsidP="0064340D">
            <w:pPr>
              <w:spacing w:line="360" w:lineRule="auto"/>
              <w:jc w:val="both"/>
              <w:rPr>
                <w:rFonts w:ascii="Arial" w:hAnsi="Arial" w:cs="Arial"/>
              </w:rPr>
            </w:pPr>
            <w:r w:rsidRPr="004E6FF4">
              <w:rPr>
                <w:rFonts w:ascii="Arial" w:hAnsi="Arial" w:cs="Arial"/>
                <w:lang w:val="en-US"/>
              </w:rPr>
              <w:t>Presentations on scenarios should be presented to the council as may be requested.</w:t>
            </w:r>
          </w:p>
        </w:tc>
      </w:tr>
      <w:tr w:rsidR="00BA1F18" w14:paraId="10D783AD" w14:textId="77777777" w:rsidTr="00492186">
        <w:tc>
          <w:tcPr>
            <w:tcW w:w="1126" w:type="dxa"/>
            <w:tcBorders>
              <w:top w:val="nil"/>
              <w:left w:val="nil"/>
              <w:bottom w:val="nil"/>
              <w:right w:val="nil"/>
            </w:tcBorders>
          </w:tcPr>
          <w:p w14:paraId="02B085A0"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4902F0AA" w14:textId="77777777" w:rsidR="00BA1F18" w:rsidRPr="0064340D" w:rsidRDefault="00BA1F18" w:rsidP="0064340D">
            <w:pPr>
              <w:spacing w:line="360" w:lineRule="auto"/>
              <w:jc w:val="both"/>
              <w:rPr>
                <w:rFonts w:ascii="Arial" w:hAnsi="Arial" w:cs="Arial"/>
              </w:rPr>
            </w:pPr>
          </w:p>
        </w:tc>
      </w:tr>
      <w:tr w:rsidR="00BA1F18" w14:paraId="6E0AA239" w14:textId="77777777" w:rsidTr="00492186">
        <w:tc>
          <w:tcPr>
            <w:tcW w:w="1126" w:type="dxa"/>
            <w:tcBorders>
              <w:top w:val="nil"/>
              <w:left w:val="nil"/>
              <w:bottom w:val="nil"/>
              <w:right w:val="nil"/>
            </w:tcBorders>
          </w:tcPr>
          <w:p w14:paraId="36E34D21" w14:textId="17FEC9E1" w:rsidR="00BA1F18" w:rsidRDefault="009040EC" w:rsidP="0064340D">
            <w:pPr>
              <w:spacing w:line="360" w:lineRule="auto"/>
              <w:jc w:val="both"/>
              <w:rPr>
                <w:rFonts w:ascii="Arial" w:hAnsi="Arial" w:cs="Arial"/>
              </w:rPr>
            </w:pPr>
            <w:r>
              <w:rPr>
                <w:rFonts w:ascii="Arial" w:hAnsi="Arial" w:cs="Arial"/>
              </w:rPr>
              <w:t>8.4.8</w:t>
            </w:r>
          </w:p>
        </w:tc>
        <w:tc>
          <w:tcPr>
            <w:tcW w:w="7900" w:type="dxa"/>
            <w:gridSpan w:val="6"/>
            <w:tcBorders>
              <w:top w:val="nil"/>
              <w:left w:val="nil"/>
              <w:bottom w:val="nil"/>
              <w:right w:val="nil"/>
            </w:tcBorders>
          </w:tcPr>
          <w:p w14:paraId="4912B731" w14:textId="6ACC1BDE" w:rsidR="00BA1F18" w:rsidRPr="0064340D" w:rsidRDefault="004E6FF4" w:rsidP="004E6FF4">
            <w:pPr>
              <w:spacing w:line="360" w:lineRule="auto"/>
              <w:jc w:val="both"/>
              <w:rPr>
                <w:rFonts w:ascii="Arial" w:hAnsi="Arial" w:cs="Arial"/>
              </w:rPr>
            </w:pPr>
            <w:r w:rsidRPr="004E6FF4">
              <w:rPr>
                <w:rFonts w:ascii="Arial" w:hAnsi="Arial" w:cs="Arial"/>
                <w:lang w:val="en-US"/>
              </w:rPr>
              <w:t>Council should endorse the final MTREF scenario inclusive of assumptions and parameters annually by latest end of January.</w:t>
            </w:r>
          </w:p>
        </w:tc>
      </w:tr>
      <w:tr w:rsidR="00BA1F18" w14:paraId="4344350A" w14:textId="77777777" w:rsidTr="00492186">
        <w:tc>
          <w:tcPr>
            <w:tcW w:w="1126" w:type="dxa"/>
            <w:tcBorders>
              <w:top w:val="nil"/>
              <w:left w:val="nil"/>
              <w:bottom w:val="nil"/>
              <w:right w:val="nil"/>
            </w:tcBorders>
          </w:tcPr>
          <w:p w14:paraId="04020E7E"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5DF2B630" w14:textId="77777777" w:rsidR="00BA1F18" w:rsidRPr="0064340D" w:rsidRDefault="00BA1F18" w:rsidP="0064340D">
            <w:pPr>
              <w:spacing w:line="360" w:lineRule="auto"/>
              <w:jc w:val="both"/>
              <w:rPr>
                <w:rFonts w:ascii="Arial" w:hAnsi="Arial" w:cs="Arial"/>
              </w:rPr>
            </w:pPr>
          </w:p>
        </w:tc>
      </w:tr>
      <w:tr w:rsidR="00BA1F18" w14:paraId="4613B1D2" w14:textId="77777777" w:rsidTr="00492186">
        <w:tc>
          <w:tcPr>
            <w:tcW w:w="1126" w:type="dxa"/>
            <w:tcBorders>
              <w:top w:val="nil"/>
              <w:left w:val="nil"/>
              <w:bottom w:val="nil"/>
              <w:right w:val="nil"/>
            </w:tcBorders>
          </w:tcPr>
          <w:p w14:paraId="2AB3A62A" w14:textId="7F464873" w:rsidR="00BA1F18" w:rsidRPr="004E6FF4" w:rsidRDefault="004E6FF4" w:rsidP="0064340D">
            <w:pPr>
              <w:spacing w:line="360" w:lineRule="auto"/>
              <w:jc w:val="both"/>
              <w:rPr>
                <w:rFonts w:ascii="Arial" w:hAnsi="Arial" w:cs="Arial"/>
                <w:b/>
                <w:i/>
              </w:rPr>
            </w:pPr>
            <w:r w:rsidRPr="004E6FF4">
              <w:rPr>
                <w:rFonts w:ascii="Arial" w:hAnsi="Arial" w:cs="Arial"/>
                <w:b/>
                <w:i/>
              </w:rPr>
              <w:t>8.5</w:t>
            </w:r>
          </w:p>
        </w:tc>
        <w:tc>
          <w:tcPr>
            <w:tcW w:w="7900" w:type="dxa"/>
            <w:gridSpan w:val="6"/>
            <w:tcBorders>
              <w:top w:val="nil"/>
              <w:left w:val="nil"/>
              <w:bottom w:val="nil"/>
              <w:right w:val="nil"/>
            </w:tcBorders>
          </w:tcPr>
          <w:p w14:paraId="48FA5174" w14:textId="46401BB3" w:rsidR="00BA1F18" w:rsidRPr="004E6FF4" w:rsidRDefault="004E6FF4" w:rsidP="004E6FF4">
            <w:pPr>
              <w:tabs>
                <w:tab w:val="left" w:pos="1651"/>
                <w:tab w:val="left" w:pos="1652"/>
              </w:tabs>
              <w:jc w:val="both"/>
              <w:rPr>
                <w:rFonts w:ascii="Arial" w:hAnsi="Arial" w:cs="Arial"/>
                <w:b/>
                <w:i/>
                <w:u w:val="single"/>
              </w:rPr>
            </w:pPr>
            <w:r w:rsidRPr="004E6FF4">
              <w:rPr>
                <w:rFonts w:ascii="Arial" w:hAnsi="Arial" w:cs="Arial"/>
                <w:b/>
                <w:i/>
                <w:u w:val="single"/>
              </w:rPr>
              <w:t>The annual updated LTFP should identify the</w:t>
            </w:r>
            <w:r w:rsidRPr="004E6FF4">
              <w:rPr>
                <w:rFonts w:ascii="Arial" w:hAnsi="Arial" w:cs="Arial"/>
                <w:b/>
                <w:i/>
                <w:spacing w:val="-27"/>
                <w:u w:val="single"/>
              </w:rPr>
              <w:t xml:space="preserve"> </w:t>
            </w:r>
            <w:r w:rsidRPr="004E6FF4">
              <w:rPr>
                <w:rFonts w:ascii="Arial" w:hAnsi="Arial" w:cs="Arial"/>
                <w:b/>
                <w:i/>
                <w:u w:val="single"/>
              </w:rPr>
              <w:t>following:</w:t>
            </w:r>
          </w:p>
        </w:tc>
      </w:tr>
      <w:tr w:rsidR="00BA1F18" w14:paraId="10AAFA3B" w14:textId="77777777" w:rsidTr="00A82901">
        <w:tc>
          <w:tcPr>
            <w:tcW w:w="1126" w:type="dxa"/>
            <w:tcBorders>
              <w:top w:val="nil"/>
              <w:left w:val="nil"/>
              <w:bottom w:val="nil"/>
              <w:right w:val="nil"/>
            </w:tcBorders>
          </w:tcPr>
          <w:p w14:paraId="20A19882"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72646606" w14:textId="77777777" w:rsidR="00BA1F18" w:rsidRPr="0064340D" w:rsidRDefault="00BA1F18" w:rsidP="0064340D">
            <w:pPr>
              <w:spacing w:line="360" w:lineRule="auto"/>
              <w:jc w:val="both"/>
              <w:rPr>
                <w:rFonts w:ascii="Arial" w:hAnsi="Arial" w:cs="Arial"/>
              </w:rPr>
            </w:pPr>
          </w:p>
        </w:tc>
      </w:tr>
      <w:tr w:rsidR="00492186" w14:paraId="2CBD6B39" w14:textId="77777777" w:rsidTr="00A82901">
        <w:tc>
          <w:tcPr>
            <w:tcW w:w="1126" w:type="dxa"/>
            <w:tcBorders>
              <w:top w:val="nil"/>
              <w:left w:val="nil"/>
              <w:bottom w:val="nil"/>
              <w:right w:val="nil"/>
            </w:tcBorders>
          </w:tcPr>
          <w:p w14:paraId="0A4E5B44" w14:textId="77777777" w:rsidR="00492186" w:rsidRDefault="00492186" w:rsidP="0064340D">
            <w:pPr>
              <w:spacing w:line="360" w:lineRule="auto"/>
              <w:jc w:val="both"/>
              <w:rPr>
                <w:rFonts w:ascii="Arial" w:hAnsi="Arial" w:cs="Arial"/>
              </w:rPr>
            </w:pPr>
          </w:p>
        </w:tc>
        <w:tc>
          <w:tcPr>
            <w:tcW w:w="1142" w:type="dxa"/>
            <w:gridSpan w:val="2"/>
            <w:tcBorders>
              <w:top w:val="nil"/>
              <w:left w:val="nil"/>
              <w:bottom w:val="nil"/>
              <w:right w:val="nil"/>
            </w:tcBorders>
          </w:tcPr>
          <w:p w14:paraId="28EB4B14" w14:textId="16CC28F9" w:rsidR="00492186" w:rsidRPr="0064340D" w:rsidRDefault="00492186" w:rsidP="0064340D">
            <w:pPr>
              <w:spacing w:line="360" w:lineRule="auto"/>
              <w:jc w:val="both"/>
              <w:rPr>
                <w:rFonts w:ascii="Arial" w:hAnsi="Arial" w:cs="Arial"/>
              </w:rPr>
            </w:pPr>
            <w:r>
              <w:rPr>
                <w:rFonts w:ascii="Arial" w:hAnsi="Arial" w:cs="Arial"/>
              </w:rPr>
              <w:t>8.5.1</w:t>
            </w:r>
          </w:p>
        </w:tc>
        <w:tc>
          <w:tcPr>
            <w:tcW w:w="6758" w:type="dxa"/>
            <w:gridSpan w:val="4"/>
            <w:tcBorders>
              <w:top w:val="nil"/>
              <w:left w:val="nil"/>
              <w:bottom w:val="nil"/>
              <w:right w:val="nil"/>
            </w:tcBorders>
          </w:tcPr>
          <w:p w14:paraId="7B0FEB29" w14:textId="55A6A4DC" w:rsidR="00492186" w:rsidRPr="0064340D" w:rsidRDefault="00A82901" w:rsidP="0064340D">
            <w:pPr>
              <w:spacing w:line="360" w:lineRule="auto"/>
              <w:jc w:val="both"/>
              <w:rPr>
                <w:rFonts w:ascii="Arial" w:hAnsi="Arial" w:cs="Arial"/>
              </w:rPr>
            </w:pPr>
            <w:r w:rsidRPr="00A82901">
              <w:rPr>
                <w:rFonts w:ascii="Arial" w:hAnsi="Arial" w:cs="Arial"/>
                <w:lang w:val="en-US"/>
              </w:rPr>
              <w:t>Assumptions and parameters to be used to compile the Operating and Capital budgets over the next MTREF</w:t>
            </w:r>
            <w:r>
              <w:rPr>
                <w:rFonts w:ascii="Arial" w:hAnsi="Arial" w:cs="Arial"/>
                <w:lang w:val="en-US"/>
              </w:rPr>
              <w:t>;</w:t>
            </w:r>
          </w:p>
        </w:tc>
      </w:tr>
      <w:tr w:rsidR="00492186" w14:paraId="165E8284" w14:textId="77777777" w:rsidTr="00A82901">
        <w:tc>
          <w:tcPr>
            <w:tcW w:w="1126" w:type="dxa"/>
            <w:tcBorders>
              <w:top w:val="nil"/>
              <w:left w:val="nil"/>
              <w:bottom w:val="nil"/>
              <w:right w:val="nil"/>
            </w:tcBorders>
          </w:tcPr>
          <w:p w14:paraId="78FDBECF" w14:textId="77777777" w:rsidR="00492186" w:rsidRDefault="00492186" w:rsidP="0064340D">
            <w:pPr>
              <w:spacing w:line="360" w:lineRule="auto"/>
              <w:jc w:val="both"/>
              <w:rPr>
                <w:rFonts w:ascii="Arial" w:hAnsi="Arial" w:cs="Arial"/>
              </w:rPr>
            </w:pPr>
          </w:p>
        </w:tc>
        <w:tc>
          <w:tcPr>
            <w:tcW w:w="1142" w:type="dxa"/>
            <w:gridSpan w:val="2"/>
            <w:tcBorders>
              <w:top w:val="nil"/>
              <w:left w:val="nil"/>
              <w:bottom w:val="nil"/>
              <w:right w:val="nil"/>
            </w:tcBorders>
          </w:tcPr>
          <w:p w14:paraId="67B55068" w14:textId="02213CAC" w:rsidR="00492186" w:rsidRPr="0064340D" w:rsidRDefault="00492186" w:rsidP="0064340D">
            <w:pPr>
              <w:spacing w:line="360" w:lineRule="auto"/>
              <w:jc w:val="both"/>
              <w:rPr>
                <w:rFonts w:ascii="Arial" w:hAnsi="Arial" w:cs="Arial"/>
              </w:rPr>
            </w:pPr>
            <w:r>
              <w:rPr>
                <w:rFonts w:ascii="Arial" w:hAnsi="Arial" w:cs="Arial"/>
              </w:rPr>
              <w:t>8.5.2</w:t>
            </w:r>
          </w:p>
        </w:tc>
        <w:tc>
          <w:tcPr>
            <w:tcW w:w="6758" w:type="dxa"/>
            <w:gridSpan w:val="4"/>
            <w:tcBorders>
              <w:top w:val="nil"/>
              <w:left w:val="nil"/>
              <w:bottom w:val="nil"/>
              <w:right w:val="nil"/>
            </w:tcBorders>
          </w:tcPr>
          <w:p w14:paraId="398DF78C" w14:textId="4F2E1684" w:rsidR="00492186" w:rsidRPr="0064340D" w:rsidRDefault="00A82901" w:rsidP="0064340D">
            <w:pPr>
              <w:spacing w:line="360" w:lineRule="auto"/>
              <w:jc w:val="both"/>
              <w:rPr>
                <w:rFonts w:ascii="Arial" w:hAnsi="Arial" w:cs="Arial"/>
              </w:rPr>
            </w:pPr>
            <w:r w:rsidRPr="00A82901">
              <w:rPr>
                <w:rFonts w:ascii="Arial" w:hAnsi="Arial" w:cs="Arial"/>
                <w:lang w:val="en-US"/>
              </w:rPr>
              <w:t>Future Operating revenue and expenditure projections based on assumptions and parameters</w:t>
            </w:r>
            <w:r>
              <w:rPr>
                <w:rFonts w:ascii="Arial" w:hAnsi="Arial" w:cs="Arial"/>
                <w:lang w:val="en-US"/>
              </w:rPr>
              <w:t>;</w:t>
            </w:r>
          </w:p>
        </w:tc>
      </w:tr>
      <w:tr w:rsidR="00492186" w14:paraId="365BBE69" w14:textId="77777777" w:rsidTr="00A82901">
        <w:tc>
          <w:tcPr>
            <w:tcW w:w="1126" w:type="dxa"/>
            <w:tcBorders>
              <w:top w:val="nil"/>
              <w:left w:val="nil"/>
              <w:bottom w:val="nil"/>
              <w:right w:val="nil"/>
            </w:tcBorders>
          </w:tcPr>
          <w:p w14:paraId="42C1AE76" w14:textId="77777777" w:rsidR="00492186" w:rsidRDefault="00492186" w:rsidP="0064340D">
            <w:pPr>
              <w:spacing w:line="360" w:lineRule="auto"/>
              <w:jc w:val="both"/>
              <w:rPr>
                <w:rFonts w:ascii="Arial" w:hAnsi="Arial" w:cs="Arial"/>
              </w:rPr>
            </w:pPr>
          </w:p>
        </w:tc>
        <w:tc>
          <w:tcPr>
            <w:tcW w:w="1142" w:type="dxa"/>
            <w:gridSpan w:val="2"/>
            <w:tcBorders>
              <w:top w:val="nil"/>
              <w:left w:val="nil"/>
              <w:bottom w:val="nil"/>
              <w:right w:val="nil"/>
            </w:tcBorders>
          </w:tcPr>
          <w:p w14:paraId="1FDAE1B7" w14:textId="0463E817" w:rsidR="00492186" w:rsidRPr="0064340D" w:rsidRDefault="00492186" w:rsidP="0064340D">
            <w:pPr>
              <w:spacing w:line="360" w:lineRule="auto"/>
              <w:jc w:val="both"/>
              <w:rPr>
                <w:rFonts w:ascii="Arial" w:hAnsi="Arial" w:cs="Arial"/>
              </w:rPr>
            </w:pPr>
            <w:r>
              <w:rPr>
                <w:rFonts w:ascii="Arial" w:hAnsi="Arial" w:cs="Arial"/>
              </w:rPr>
              <w:t>8.5.3</w:t>
            </w:r>
          </w:p>
        </w:tc>
        <w:tc>
          <w:tcPr>
            <w:tcW w:w="6758" w:type="dxa"/>
            <w:gridSpan w:val="4"/>
            <w:tcBorders>
              <w:top w:val="nil"/>
              <w:left w:val="nil"/>
              <w:bottom w:val="nil"/>
              <w:right w:val="nil"/>
            </w:tcBorders>
          </w:tcPr>
          <w:p w14:paraId="1B4EBAAA" w14:textId="74FC3B13" w:rsidR="00492186" w:rsidRPr="0064340D" w:rsidRDefault="00A82901" w:rsidP="0064340D">
            <w:pPr>
              <w:spacing w:line="360" w:lineRule="auto"/>
              <w:jc w:val="both"/>
              <w:rPr>
                <w:rFonts w:ascii="Arial" w:hAnsi="Arial" w:cs="Arial"/>
              </w:rPr>
            </w:pPr>
            <w:r w:rsidRPr="00A82901">
              <w:rPr>
                <w:rFonts w:ascii="Arial" w:hAnsi="Arial" w:cs="Arial"/>
                <w:lang w:val="en-US"/>
              </w:rPr>
              <w:t>Future affordability of projected Capital Plans</w:t>
            </w:r>
            <w:r>
              <w:rPr>
                <w:rFonts w:ascii="Arial" w:hAnsi="Arial" w:cs="Arial"/>
                <w:lang w:val="en-US"/>
              </w:rPr>
              <w:t>;</w:t>
            </w:r>
          </w:p>
        </w:tc>
      </w:tr>
      <w:tr w:rsidR="00492186" w14:paraId="07AC035E" w14:textId="77777777" w:rsidTr="00A82901">
        <w:tc>
          <w:tcPr>
            <w:tcW w:w="1126" w:type="dxa"/>
            <w:tcBorders>
              <w:top w:val="nil"/>
              <w:left w:val="nil"/>
              <w:bottom w:val="nil"/>
              <w:right w:val="nil"/>
            </w:tcBorders>
          </w:tcPr>
          <w:p w14:paraId="5D8B65B1" w14:textId="77777777" w:rsidR="00492186" w:rsidRDefault="00492186" w:rsidP="0064340D">
            <w:pPr>
              <w:spacing w:line="360" w:lineRule="auto"/>
              <w:jc w:val="both"/>
              <w:rPr>
                <w:rFonts w:ascii="Arial" w:hAnsi="Arial" w:cs="Arial"/>
              </w:rPr>
            </w:pPr>
          </w:p>
        </w:tc>
        <w:tc>
          <w:tcPr>
            <w:tcW w:w="1142" w:type="dxa"/>
            <w:gridSpan w:val="2"/>
            <w:tcBorders>
              <w:top w:val="nil"/>
              <w:left w:val="nil"/>
              <w:bottom w:val="nil"/>
              <w:right w:val="nil"/>
            </w:tcBorders>
          </w:tcPr>
          <w:p w14:paraId="340B43FA" w14:textId="72FC0ACE" w:rsidR="00492186" w:rsidRPr="0064340D" w:rsidRDefault="00492186" w:rsidP="0064340D">
            <w:pPr>
              <w:spacing w:line="360" w:lineRule="auto"/>
              <w:jc w:val="both"/>
              <w:rPr>
                <w:rFonts w:ascii="Arial" w:hAnsi="Arial" w:cs="Arial"/>
              </w:rPr>
            </w:pPr>
            <w:r>
              <w:rPr>
                <w:rFonts w:ascii="Arial" w:hAnsi="Arial" w:cs="Arial"/>
              </w:rPr>
              <w:t>8.5.4</w:t>
            </w:r>
          </w:p>
        </w:tc>
        <w:tc>
          <w:tcPr>
            <w:tcW w:w="6758" w:type="dxa"/>
            <w:gridSpan w:val="4"/>
            <w:tcBorders>
              <w:top w:val="nil"/>
              <w:left w:val="nil"/>
              <w:bottom w:val="nil"/>
              <w:right w:val="nil"/>
            </w:tcBorders>
          </w:tcPr>
          <w:p w14:paraId="47C9115D" w14:textId="357698D4" w:rsidR="00492186" w:rsidRPr="0064340D" w:rsidRDefault="00A82901" w:rsidP="00A82901">
            <w:pPr>
              <w:spacing w:line="360" w:lineRule="auto"/>
              <w:jc w:val="both"/>
              <w:rPr>
                <w:rFonts w:ascii="Arial" w:hAnsi="Arial" w:cs="Arial"/>
              </w:rPr>
            </w:pPr>
            <w:r w:rsidRPr="00A82901">
              <w:rPr>
                <w:rFonts w:ascii="Arial" w:hAnsi="Arial" w:cs="Arial"/>
                <w:lang w:val="en-US"/>
              </w:rPr>
              <w:t>The level of infrastructure development required to achieve the Municipal priorities, within the funding restrictions; and</w:t>
            </w:r>
          </w:p>
        </w:tc>
      </w:tr>
      <w:tr w:rsidR="00492186" w14:paraId="4BC34F45" w14:textId="77777777" w:rsidTr="00A82901">
        <w:tc>
          <w:tcPr>
            <w:tcW w:w="1126" w:type="dxa"/>
            <w:tcBorders>
              <w:top w:val="nil"/>
              <w:left w:val="nil"/>
              <w:bottom w:val="nil"/>
              <w:right w:val="nil"/>
            </w:tcBorders>
          </w:tcPr>
          <w:p w14:paraId="6D09D3CF" w14:textId="77777777" w:rsidR="00492186" w:rsidRDefault="00492186" w:rsidP="0064340D">
            <w:pPr>
              <w:spacing w:line="360" w:lineRule="auto"/>
              <w:jc w:val="both"/>
              <w:rPr>
                <w:rFonts w:ascii="Arial" w:hAnsi="Arial" w:cs="Arial"/>
              </w:rPr>
            </w:pPr>
          </w:p>
        </w:tc>
        <w:tc>
          <w:tcPr>
            <w:tcW w:w="1142" w:type="dxa"/>
            <w:gridSpan w:val="2"/>
            <w:tcBorders>
              <w:top w:val="nil"/>
              <w:left w:val="nil"/>
              <w:bottom w:val="nil"/>
              <w:right w:val="nil"/>
            </w:tcBorders>
          </w:tcPr>
          <w:p w14:paraId="1EBD8025" w14:textId="5691E5A3" w:rsidR="00492186" w:rsidRPr="0064340D" w:rsidRDefault="00492186" w:rsidP="0064340D">
            <w:pPr>
              <w:spacing w:line="360" w:lineRule="auto"/>
              <w:jc w:val="both"/>
              <w:rPr>
                <w:rFonts w:ascii="Arial" w:hAnsi="Arial" w:cs="Arial"/>
              </w:rPr>
            </w:pPr>
            <w:r>
              <w:rPr>
                <w:rFonts w:ascii="Arial" w:hAnsi="Arial" w:cs="Arial"/>
              </w:rPr>
              <w:t>8.5.5</w:t>
            </w:r>
          </w:p>
        </w:tc>
        <w:tc>
          <w:tcPr>
            <w:tcW w:w="6758" w:type="dxa"/>
            <w:gridSpan w:val="4"/>
            <w:tcBorders>
              <w:top w:val="nil"/>
              <w:left w:val="nil"/>
              <w:bottom w:val="nil"/>
              <w:right w:val="nil"/>
            </w:tcBorders>
          </w:tcPr>
          <w:p w14:paraId="2D0FA1EA" w14:textId="7A0601C3" w:rsidR="00492186" w:rsidRPr="0064340D" w:rsidRDefault="00A82901" w:rsidP="0064340D">
            <w:pPr>
              <w:spacing w:line="360" w:lineRule="auto"/>
              <w:jc w:val="both"/>
              <w:rPr>
                <w:rFonts w:ascii="Arial" w:hAnsi="Arial" w:cs="Arial"/>
              </w:rPr>
            </w:pPr>
            <w:r w:rsidRPr="00A82901">
              <w:rPr>
                <w:rFonts w:ascii="Arial" w:hAnsi="Arial" w:cs="Arial"/>
                <w:lang w:val="en-US"/>
              </w:rPr>
              <w:t>External funding requirements in respect of long term debt</w:t>
            </w:r>
            <w:r>
              <w:rPr>
                <w:rFonts w:ascii="Arial" w:hAnsi="Arial" w:cs="Arial"/>
                <w:lang w:val="en-US"/>
              </w:rPr>
              <w:t>.</w:t>
            </w:r>
          </w:p>
        </w:tc>
      </w:tr>
      <w:tr w:rsidR="00BA1F18" w14:paraId="6CFEBB96" w14:textId="77777777" w:rsidTr="00A82901">
        <w:tc>
          <w:tcPr>
            <w:tcW w:w="1126" w:type="dxa"/>
            <w:tcBorders>
              <w:top w:val="nil"/>
              <w:left w:val="nil"/>
              <w:bottom w:val="nil"/>
              <w:right w:val="nil"/>
            </w:tcBorders>
          </w:tcPr>
          <w:p w14:paraId="04340856" w14:textId="77777777" w:rsidR="00BA1F18" w:rsidRDefault="00BA1F18" w:rsidP="0064340D">
            <w:pPr>
              <w:spacing w:line="360" w:lineRule="auto"/>
              <w:jc w:val="both"/>
              <w:rPr>
                <w:rFonts w:ascii="Arial" w:hAnsi="Arial" w:cs="Arial"/>
              </w:rPr>
            </w:pPr>
          </w:p>
        </w:tc>
        <w:tc>
          <w:tcPr>
            <w:tcW w:w="7900" w:type="dxa"/>
            <w:gridSpan w:val="6"/>
            <w:tcBorders>
              <w:top w:val="nil"/>
              <w:left w:val="nil"/>
              <w:bottom w:val="nil"/>
              <w:right w:val="nil"/>
            </w:tcBorders>
          </w:tcPr>
          <w:p w14:paraId="5B3074D3" w14:textId="77777777" w:rsidR="00BA1F18" w:rsidRPr="0064340D" w:rsidRDefault="00BA1F18" w:rsidP="0064340D">
            <w:pPr>
              <w:spacing w:line="360" w:lineRule="auto"/>
              <w:jc w:val="both"/>
              <w:rPr>
                <w:rFonts w:ascii="Arial" w:hAnsi="Arial" w:cs="Arial"/>
              </w:rPr>
            </w:pPr>
          </w:p>
        </w:tc>
      </w:tr>
      <w:tr w:rsidR="00BA1F18" w14:paraId="1DFB9E15" w14:textId="77777777" w:rsidTr="00A82901">
        <w:tc>
          <w:tcPr>
            <w:tcW w:w="1126" w:type="dxa"/>
            <w:tcBorders>
              <w:top w:val="nil"/>
              <w:left w:val="nil"/>
              <w:bottom w:val="nil"/>
              <w:right w:val="nil"/>
            </w:tcBorders>
          </w:tcPr>
          <w:p w14:paraId="036F49C7" w14:textId="571E1F93" w:rsidR="00BA1F18" w:rsidRPr="00A82901" w:rsidRDefault="00A82901" w:rsidP="0064340D">
            <w:pPr>
              <w:spacing w:line="360" w:lineRule="auto"/>
              <w:jc w:val="both"/>
              <w:rPr>
                <w:rFonts w:ascii="Arial" w:hAnsi="Arial" w:cs="Arial"/>
                <w:b/>
                <w:i/>
              </w:rPr>
            </w:pPr>
            <w:r w:rsidRPr="00A82901">
              <w:rPr>
                <w:rFonts w:ascii="Arial" w:hAnsi="Arial" w:cs="Arial"/>
                <w:b/>
                <w:i/>
              </w:rPr>
              <w:t>8.6</w:t>
            </w:r>
          </w:p>
        </w:tc>
        <w:tc>
          <w:tcPr>
            <w:tcW w:w="7900" w:type="dxa"/>
            <w:gridSpan w:val="6"/>
            <w:tcBorders>
              <w:top w:val="nil"/>
              <w:left w:val="nil"/>
              <w:bottom w:val="nil"/>
              <w:right w:val="nil"/>
            </w:tcBorders>
          </w:tcPr>
          <w:p w14:paraId="5F6E1A81" w14:textId="3203F3FB" w:rsidR="00BA1F18" w:rsidRPr="00A82901" w:rsidRDefault="00A82901" w:rsidP="00A82901">
            <w:pPr>
              <w:spacing w:line="360" w:lineRule="auto"/>
              <w:jc w:val="both"/>
              <w:rPr>
                <w:rFonts w:ascii="Arial" w:hAnsi="Arial" w:cs="Arial"/>
                <w:b/>
                <w:i/>
              </w:rPr>
            </w:pPr>
            <w:r w:rsidRPr="00A82901">
              <w:rPr>
                <w:rFonts w:ascii="Arial" w:hAnsi="Arial" w:cs="Arial"/>
                <w:b/>
                <w:i/>
                <w:u w:val="single"/>
                <w:lang w:val="en-US"/>
              </w:rPr>
              <w:t>Implementation of the LTFP:</w:t>
            </w:r>
          </w:p>
        </w:tc>
      </w:tr>
      <w:tr w:rsidR="00A82901" w14:paraId="08C49A86" w14:textId="77777777" w:rsidTr="00A82901">
        <w:tc>
          <w:tcPr>
            <w:tcW w:w="1126" w:type="dxa"/>
            <w:tcBorders>
              <w:top w:val="nil"/>
              <w:left w:val="nil"/>
              <w:bottom w:val="nil"/>
              <w:right w:val="nil"/>
            </w:tcBorders>
          </w:tcPr>
          <w:p w14:paraId="0BDACBAF"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63C49CEA" w14:textId="77777777" w:rsidR="00A82901" w:rsidRPr="0064340D" w:rsidRDefault="00A82901" w:rsidP="0064340D">
            <w:pPr>
              <w:spacing w:line="360" w:lineRule="auto"/>
              <w:jc w:val="both"/>
              <w:rPr>
                <w:rFonts w:ascii="Arial" w:hAnsi="Arial" w:cs="Arial"/>
              </w:rPr>
            </w:pPr>
          </w:p>
        </w:tc>
      </w:tr>
      <w:tr w:rsidR="00A82901" w14:paraId="3A540FED" w14:textId="77777777" w:rsidTr="00A82901">
        <w:tc>
          <w:tcPr>
            <w:tcW w:w="1126" w:type="dxa"/>
            <w:tcBorders>
              <w:top w:val="nil"/>
              <w:left w:val="nil"/>
              <w:bottom w:val="nil"/>
              <w:right w:val="nil"/>
            </w:tcBorders>
          </w:tcPr>
          <w:p w14:paraId="7968AE2A" w14:textId="15709FB2" w:rsidR="00A82901" w:rsidRDefault="00A82901" w:rsidP="0064340D">
            <w:pPr>
              <w:spacing w:line="360" w:lineRule="auto"/>
              <w:jc w:val="both"/>
              <w:rPr>
                <w:rFonts w:ascii="Arial" w:hAnsi="Arial" w:cs="Arial"/>
              </w:rPr>
            </w:pPr>
            <w:r>
              <w:rPr>
                <w:rFonts w:ascii="Arial" w:hAnsi="Arial" w:cs="Arial"/>
              </w:rPr>
              <w:t>8.6.1</w:t>
            </w:r>
          </w:p>
        </w:tc>
        <w:tc>
          <w:tcPr>
            <w:tcW w:w="7900" w:type="dxa"/>
            <w:gridSpan w:val="6"/>
            <w:tcBorders>
              <w:top w:val="nil"/>
              <w:left w:val="nil"/>
              <w:bottom w:val="nil"/>
              <w:right w:val="nil"/>
            </w:tcBorders>
          </w:tcPr>
          <w:p w14:paraId="3FEE76E5" w14:textId="6C401059" w:rsidR="00A82901" w:rsidRPr="0064340D" w:rsidRDefault="00A82901" w:rsidP="00A82901">
            <w:pPr>
              <w:spacing w:line="360" w:lineRule="auto"/>
              <w:jc w:val="both"/>
              <w:rPr>
                <w:rFonts w:ascii="Arial" w:hAnsi="Arial" w:cs="Arial"/>
              </w:rPr>
            </w:pPr>
            <w:r w:rsidRPr="00A82901">
              <w:rPr>
                <w:rFonts w:ascii="Arial" w:hAnsi="Arial" w:cs="Arial"/>
                <w:lang w:val="en-US"/>
              </w:rPr>
              <w:t>The annual updated LTFP should provide the parameters and assumptions for the compilation of the operating and capital budgets for the next MTREF.</w:t>
            </w:r>
          </w:p>
        </w:tc>
      </w:tr>
      <w:tr w:rsidR="00A82901" w14:paraId="43FA3CCE" w14:textId="77777777" w:rsidTr="00A82901">
        <w:tc>
          <w:tcPr>
            <w:tcW w:w="1126" w:type="dxa"/>
            <w:tcBorders>
              <w:top w:val="nil"/>
              <w:left w:val="nil"/>
              <w:bottom w:val="nil"/>
              <w:right w:val="nil"/>
            </w:tcBorders>
          </w:tcPr>
          <w:p w14:paraId="21E47B6A"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555F4C2D" w14:textId="77777777" w:rsidR="00A82901" w:rsidRPr="0064340D" w:rsidRDefault="00A82901" w:rsidP="0064340D">
            <w:pPr>
              <w:spacing w:line="360" w:lineRule="auto"/>
              <w:jc w:val="both"/>
              <w:rPr>
                <w:rFonts w:ascii="Arial" w:hAnsi="Arial" w:cs="Arial"/>
              </w:rPr>
            </w:pPr>
          </w:p>
        </w:tc>
      </w:tr>
      <w:tr w:rsidR="00A82901" w14:paraId="61ADC7DB" w14:textId="77777777" w:rsidTr="00A82901">
        <w:tc>
          <w:tcPr>
            <w:tcW w:w="1126" w:type="dxa"/>
            <w:tcBorders>
              <w:top w:val="nil"/>
              <w:left w:val="nil"/>
              <w:bottom w:val="nil"/>
              <w:right w:val="nil"/>
            </w:tcBorders>
          </w:tcPr>
          <w:p w14:paraId="71FB783C" w14:textId="5DC82A98" w:rsidR="00A82901" w:rsidRDefault="00A82901" w:rsidP="0064340D">
            <w:pPr>
              <w:spacing w:line="360" w:lineRule="auto"/>
              <w:jc w:val="both"/>
              <w:rPr>
                <w:rFonts w:ascii="Arial" w:hAnsi="Arial" w:cs="Arial"/>
              </w:rPr>
            </w:pPr>
            <w:r>
              <w:rPr>
                <w:rFonts w:ascii="Arial" w:hAnsi="Arial" w:cs="Arial"/>
              </w:rPr>
              <w:t>8.6.2</w:t>
            </w:r>
          </w:p>
        </w:tc>
        <w:tc>
          <w:tcPr>
            <w:tcW w:w="7900" w:type="dxa"/>
            <w:gridSpan w:val="6"/>
            <w:tcBorders>
              <w:top w:val="nil"/>
              <w:left w:val="nil"/>
              <w:bottom w:val="nil"/>
              <w:right w:val="nil"/>
            </w:tcBorders>
          </w:tcPr>
          <w:p w14:paraId="574087FD" w14:textId="690FC105" w:rsidR="00A82901" w:rsidRPr="0064340D" w:rsidRDefault="00A82901" w:rsidP="00A82901">
            <w:pPr>
              <w:spacing w:line="360" w:lineRule="auto"/>
              <w:jc w:val="both"/>
              <w:rPr>
                <w:rFonts w:ascii="Arial" w:hAnsi="Arial" w:cs="Arial"/>
              </w:rPr>
            </w:pPr>
            <w:r w:rsidRPr="00A82901">
              <w:rPr>
                <w:rFonts w:ascii="Arial" w:hAnsi="Arial" w:cs="Arial"/>
                <w:lang w:val="en-US"/>
              </w:rPr>
              <w:t>This information should be provided to the departments by latest January of each year.</w:t>
            </w:r>
          </w:p>
        </w:tc>
      </w:tr>
      <w:tr w:rsidR="00A82901" w14:paraId="30D9515D" w14:textId="77777777" w:rsidTr="00A82901">
        <w:tc>
          <w:tcPr>
            <w:tcW w:w="1126" w:type="dxa"/>
            <w:tcBorders>
              <w:top w:val="nil"/>
              <w:left w:val="nil"/>
              <w:bottom w:val="nil"/>
              <w:right w:val="nil"/>
            </w:tcBorders>
          </w:tcPr>
          <w:p w14:paraId="40EB72B2"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239BF381" w14:textId="77777777" w:rsidR="00A82901" w:rsidRPr="0064340D" w:rsidRDefault="00A82901" w:rsidP="0064340D">
            <w:pPr>
              <w:spacing w:line="360" w:lineRule="auto"/>
              <w:jc w:val="both"/>
              <w:rPr>
                <w:rFonts w:ascii="Arial" w:hAnsi="Arial" w:cs="Arial"/>
              </w:rPr>
            </w:pPr>
          </w:p>
        </w:tc>
      </w:tr>
      <w:tr w:rsidR="00A82901" w14:paraId="622935C6" w14:textId="77777777" w:rsidTr="00A82901">
        <w:tc>
          <w:tcPr>
            <w:tcW w:w="1126" w:type="dxa"/>
            <w:tcBorders>
              <w:top w:val="nil"/>
              <w:left w:val="nil"/>
              <w:bottom w:val="nil"/>
              <w:right w:val="nil"/>
            </w:tcBorders>
          </w:tcPr>
          <w:p w14:paraId="1C132ACA" w14:textId="16E9602E" w:rsidR="00A82901" w:rsidRPr="00A82901" w:rsidRDefault="00A82901" w:rsidP="0064340D">
            <w:pPr>
              <w:spacing w:line="360" w:lineRule="auto"/>
              <w:jc w:val="both"/>
              <w:rPr>
                <w:rFonts w:ascii="Arial" w:hAnsi="Arial" w:cs="Arial"/>
                <w:b/>
              </w:rPr>
            </w:pPr>
            <w:r>
              <w:rPr>
                <w:rFonts w:ascii="Arial" w:hAnsi="Arial" w:cs="Arial"/>
                <w:b/>
              </w:rPr>
              <w:t>9.</w:t>
            </w:r>
          </w:p>
        </w:tc>
        <w:tc>
          <w:tcPr>
            <w:tcW w:w="7900" w:type="dxa"/>
            <w:gridSpan w:val="6"/>
            <w:tcBorders>
              <w:top w:val="nil"/>
              <w:left w:val="nil"/>
              <w:bottom w:val="nil"/>
              <w:right w:val="nil"/>
            </w:tcBorders>
          </w:tcPr>
          <w:p w14:paraId="265D3E3B" w14:textId="29A338EE" w:rsidR="00A82901" w:rsidRPr="00A82901" w:rsidRDefault="00A82901" w:rsidP="0064340D">
            <w:pPr>
              <w:spacing w:line="360" w:lineRule="auto"/>
              <w:jc w:val="both"/>
              <w:rPr>
                <w:rFonts w:ascii="Arial" w:hAnsi="Arial" w:cs="Arial"/>
                <w:b/>
                <w:u w:val="single"/>
              </w:rPr>
            </w:pPr>
            <w:r>
              <w:rPr>
                <w:rFonts w:ascii="Arial" w:hAnsi="Arial" w:cs="Arial"/>
                <w:b/>
                <w:u w:val="single"/>
              </w:rPr>
              <w:t>EVALUATION AND REVIEW</w:t>
            </w:r>
          </w:p>
        </w:tc>
      </w:tr>
      <w:tr w:rsidR="00A82901" w14:paraId="31B24EAF" w14:textId="77777777" w:rsidTr="00A82901">
        <w:tc>
          <w:tcPr>
            <w:tcW w:w="1126" w:type="dxa"/>
            <w:tcBorders>
              <w:top w:val="nil"/>
              <w:left w:val="nil"/>
              <w:bottom w:val="nil"/>
              <w:right w:val="nil"/>
            </w:tcBorders>
          </w:tcPr>
          <w:p w14:paraId="08E5BBEA" w14:textId="77777777" w:rsidR="00A82901" w:rsidRDefault="00A82901" w:rsidP="0064340D">
            <w:pPr>
              <w:spacing w:line="360" w:lineRule="auto"/>
              <w:jc w:val="both"/>
              <w:rPr>
                <w:rFonts w:ascii="Arial" w:hAnsi="Arial" w:cs="Arial"/>
              </w:rPr>
            </w:pPr>
          </w:p>
        </w:tc>
        <w:tc>
          <w:tcPr>
            <w:tcW w:w="7900" w:type="dxa"/>
            <w:gridSpan w:val="6"/>
            <w:tcBorders>
              <w:top w:val="nil"/>
              <w:left w:val="nil"/>
              <w:bottom w:val="nil"/>
              <w:right w:val="nil"/>
            </w:tcBorders>
          </w:tcPr>
          <w:p w14:paraId="7066C577" w14:textId="77777777" w:rsidR="00A82901" w:rsidRPr="0064340D" w:rsidRDefault="00A82901" w:rsidP="0064340D">
            <w:pPr>
              <w:spacing w:line="360" w:lineRule="auto"/>
              <w:jc w:val="both"/>
              <w:rPr>
                <w:rFonts w:ascii="Arial" w:hAnsi="Arial" w:cs="Arial"/>
              </w:rPr>
            </w:pPr>
          </w:p>
        </w:tc>
      </w:tr>
      <w:tr w:rsidR="00A82901" w14:paraId="173A7746" w14:textId="77777777" w:rsidTr="00A82901">
        <w:tc>
          <w:tcPr>
            <w:tcW w:w="1126" w:type="dxa"/>
            <w:tcBorders>
              <w:top w:val="nil"/>
              <w:left w:val="nil"/>
              <w:bottom w:val="nil"/>
              <w:right w:val="nil"/>
            </w:tcBorders>
          </w:tcPr>
          <w:p w14:paraId="20814B25" w14:textId="2DA50989" w:rsidR="00A82901" w:rsidRDefault="00A82901" w:rsidP="0064340D">
            <w:pPr>
              <w:spacing w:line="360" w:lineRule="auto"/>
              <w:jc w:val="both"/>
              <w:rPr>
                <w:rFonts w:ascii="Arial" w:hAnsi="Arial" w:cs="Arial"/>
              </w:rPr>
            </w:pPr>
            <w:r>
              <w:rPr>
                <w:rFonts w:ascii="Arial" w:hAnsi="Arial" w:cs="Arial"/>
              </w:rPr>
              <w:t>9.1</w:t>
            </w:r>
          </w:p>
        </w:tc>
        <w:tc>
          <w:tcPr>
            <w:tcW w:w="7900" w:type="dxa"/>
            <w:gridSpan w:val="6"/>
            <w:tcBorders>
              <w:top w:val="nil"/>
              <w:left w:val="nil"/>
              <w:bottom w:val="nil"/>
              <w:right w:val="nil"/>
            </w:tcBorders>
          </w:tcPr>
          <w:p w14:paraId="1B2C8D6E" w14:textId="42ECAC51" w:rsidR="00A82901" w:rsidRPr="0064340D" w:rsidRDefault="00A82901" w:rsidP="00A82901">
            <w:pPr>
              <w:spacing w:line="360" w:lineRule="auto"/>
              <w:jc w:val="both"/>
              <w:rPr>
                <w:rFonts w:ascii="Arial" w:hAnsi="Arial" w:cs="Arial"/>
              </w:rPr>
            </w:pPr>
            <w:r w:rsidRPr="00A82901">
              <w:rPr>
                <w:rFonts w:ascii="Arial" w:hAnsi="Arial" w:cs="Arial"/>
                <w:lang w:val="en-US"/>
              </w:rPr>
              <w:t>This policy shall be implemented once approved by Council.</w:t>
            </w:r>
          </w:p>
        </w:tc>
      </w:tr>
      <w:tr w:rsidR="00A82901" w14:paraId="08AEAED6" w14:textId="77777777" w:rsidTr="00A82901">
        <w:tc>
          <w:tcPr>
            <w:tcW w:w="1126" w:type="dxa"/>
            <w:tcBorders>
              <w:top w:val="nil"/>
              <w:left w:val="nil"/>
              <w:bottom w:val="nil"/>
              <w:right w:val="nil"/>
            </w:tcBorders>
          </w:tcPr>
          <w:p w14:paraId="199ED9C5" w14:textId="3C7893D7" w:rsidR="00A82901" w:rsidRDefault="00A82901" w:rsidP="0064340D">
            <w:pPr>
              <w:spacing w:line="360" w:lineRule="auto"/>
              <w:jc w:val="both"/>
              <w:rPr>
                <w:rFonts w:ascii="Arial" w:hAnsi="Arial" w:cs="Arial"/>
              </w:rPr>
            </w:pPr>
            <w:r>
              <w:rPr>
                <w:rFonts w:ascii="Arial" w:hAnsi="Arial" w:cs="Arial"/>
              </w:rPr>
              <w:t>9.2</w:t>
            </w:r>
          </w:p>
        </w:tc>
        <w:tc>
          <w:tcPr>
            <w:tcW w:w="7900" w:type="dxa"/>
            <w:gridSpan w:val="6"/>
            <w:tcBorders>
              <w:top w:val="nil"/>
              <w:left w:val="nil"/>
              <w:bottom w:val="nil"/>
              <w:right w:val="nil"/>
            </w:tcBorders>
          </w:tcPr>
          <w:p w14:paraId="7E150D5D" w14:textId="254AF724" w:rsidR="00A82901" w:rsidRPr="0064340D" w:rsidRDefault="00A82901" w:rsidP="00A82901">
            <w:pPr>
              <w:spacing w:line="360" w:lineRule="auto"/>
              <w:jc w:val="both"/>
              <w:rPr>
                <w:rFonts w:ascii="Arial" w:hAnsi="Arial" w:cs="Arial"/>
              </w:rPr>
            </w:pPr>
            <w:r>
              <w:rPr>
                <w:rFonts w:ascii="Arial" w:hAnsi="Arial" w:cs="Arial"/>
                <w:lang w:val="en-US"/>
              </w:rPr>
              <w:t>T</w:t>
            </w:r>
            <w:r w:rsidRPr="00A82901">
              <w:rPr>
                <w:rFonts w:ascii="Arial" w:hAnsi="Arial" w:cs="Arial"/>
                <w:lang w:val="en-US"/>
              </w:rPr>
              <w:t>his policy must be reviewed on an annual basis.</w:t>
            </w:r>
          </w:p>
        </w:tc>
      </w:tr>
      <w:tr w:rsidR="00A82901" w14:paraId="5CCB34B1" w14:textId="77777777" w:rsidTr="00A82901">
        <w:tc>
          <w:tcPr>
            <w:tcW w:w="1126" w:type="dxa"/>
            <w:tcBorders>
              <w:top w:val="nil"/>
              <w:left w:val="nil"/>
              <w:bottom w:val="nil"/>
              <w:right w:val="nil"/>
            </w:tcBorders>
          </w:tcPr>
          <w:p w14:paraId="1E58E7E9" w14:textId="14070C6A" w:rsidR="00A82901" w:rsidRDefault="00A82901" w:rsidP="0064340D">
            <w:pPr>
              <w:spacing w:line="360" w:lineRule="auto"/>
              <w:jc w:val="both"/>
              <w:rPr>
                <w:rFonts w:ascii="Arial" w:hAnsi="Arial" w:cs="Arial"/>
              </w:rPr>
            </w:pPr>
            <w:r>
              <w:rPr>
                <w:rFonts w:ascii="Arial" w:hAnsi="Arial" w:cs="Arial"/>
              </w:rPr>
              <w:t>9.3</w:t>
            </w:r>
          </w:p>
        </w:tc>
        <w:tc>
          <w:tcPr>
            <w:tcW w:w="7900" w:type="dxa"/>
            <w:gridSpan w:val="6"/>
            <w:tcBorders>
              <w:top w:val="nil"/>
              <w:left w:val="nil"/>
              <w:bottom w:val="nil"/>
              <w:right w:val="nil"/>
            </w:tcBorders>
          </w:tcPr>
          <w:p w14:paraId="53C58D51" w14:textId="23955803" w:rsidR="00A82901" w:rsidRPr="0064340D" w:rsidRDefault="00A82901" w:rsidP="00A82901">
            <w:pPr>
              <w:spacing w:line="360" w:lineRule="auto"/>
              <w:jc w:val="both"/>
              <w:rPr>
                <w:rFonts w:ascii="Arial" w:hAnsi="Arial" w:cs="Arial"/>
              </w:rPr>
            </w:pPr>
            <w:r w:rsidRPr="00A82901">
              <w:rPr>
                <w:rFonts w:ascii="Arial" w:hAnsi="Arial" w:cs="Arial"/>
                <w:lang w:val="en-US"/>
              </w:rPr>
              <w:t>Changes in financial strategy, non – financial strategic strategies and legislation must be taken into account for future amendments to this policy.</w:t>
            </w:r>
          </w:p>
        </w:tc>
      </w:tr>
      <w:tr w:rsidR="00A82901" w14:paraId="604742CE" w14:textId="77777777" w:rsidTr="00A82901">
        <w:tc>
          <w:tcPr>
            <w:tcW w:w="1126" w:type="dxa"/>
            <w:tcBorders>
              <w:top w:val="nil"/>
              <w:left w:val="nil"/>
              <w:bottom w:val="nil"/>
              <w:right w:val="nil"/>
            </w:tcBorders>
          </w:tcPr>
          <w:p w14:paraId="0EA93B89" w14:textId="0545FF4F" w:rsidR="00A82901" w:rsidRDefault="00A82901" w:rsidP="0064340D">
            <w:pPr>
              <w:spacing w:line="360" w:lineRule="auto"/>
              <w:jc w:val="both"/>
              <w:rPr>
                <w:rFonts w:ascii="Arial" w:hAnsi="Arial" w:cs="Arial"/>
              </w:rPr>
            </w:pPr>
            <w:r>
              <w:rPr>
                <w:rFonts w:ascii="Arial" w:hAnsi="Arial" w:cs="Arial"/>
              </w:rPr>
              <w:t>9.4</w:t>
            </w:r>
          </w:p>
        </w:tc>
        <w:tc>
          <w:tcPr>
            <w:tcW w:w="7900" w:type="dxa"/>
            <w:gridSpan w:val="6"/>
            <w:tcBorders>
              <w:top w:val="nil"/>
              <w:left w:val="nil"/>
              <w:bottom w:val="nil"/>
              <w:right w:val="nil"/>
            </w:tcBorders>
          </w:tcPr>
          <w:p w14:paraId="0D5DBDCE" w14:textId="54389AE2" w:rsidR="00A82901" w:rsidRPr="0064340D" w:rsidRDefault="00A82901" w:rsidP="0064340D">
            <w:pPr>
              <w:spacing w:line="360" w:lineRule="auto"/>
              <w:jc w:val="both"/>
              <w:rPr>
                <w:rFonts w:ascii="Arial" w:hAnsi="Arial" w:cs="Arial"/>
              </w:rPr>
            </w:pPr>
            <w:r w:rsidRPr="00A82901">
              <w:rPr>
                <w:rFonts w:ascii="Arial" w:hAnsi="Arial" w:cs="Arial"/>
                <w:lang w:val="en-US"/>
              </w:rPr>
              <w:t>Any amendments must be tabled to Council for approval as part of the budget process</w:t>
            </w:r>
            <w:r>
              <w:rPr>
                <w:rFonts w:ascii="Arial" w:hAnsi="Arial" w:cs="Arial"/>
                <w:lang w:val="en-US"/>
              </w:rPr>
              <w:t>.</w:t>
            </w:r>
          </w:p>
        </w:tc>
      </w:tr>
    </w:tbl>
    <w:p w14:paraId="48AA5FDA" w14:textId="77777777" w:rsidR="0064340D" w:rsidRPr="002B199A" w:rsidRDefault="0064340D" w:rsidP="002B199A">
      <w:pPr>
        <w:jc w:val="both"/>
        <w:rPr>
          <w:rFonts w:ascii="Arial" w:hAnsi="Arial" w:cs="Arial"/>
          <w:b/>
        </w:rPr>
      </w:pPr>
    </w:p>
    <w:sectPr w:rsidR="0064340D" w:rsidRPr="002B199A" w:rsidSect="002B199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7CCD" w14:textId="77777777" w:rsidR="004E6FF4" w:rsidRDefault="004E6FF4" w:rsidP="002B199A">
      <w:pPr>
        <w:spacing w:after="0" w:line="240" w:lineRule="auto"/>
      </w:pPr>
      <w:r>
        <w:separator/>
      </w:r>
    </w:p>
  </w:endnote>
  <w:endnote w:type="continuationSeparator" w:id="0">
    <w:p w14:paraId="193B5A85" w14:textId="77777777" w:rsidR="004E6FF4" w:rsidRDefault="004E6FF4" w:rsidP="002B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4E6FF4" w14:paraId="2EB84A9F" w14:textId="77777777">
      <w:trPr>
        <w:trHeight w:hRule="exact" w:val="115"/>
        <w:jc w:val="center"/>
      </w:trPr>
      <w:tc>
        <w:tcPr>
          <w:tcW w:w="4686" w:type="dxa"/>
          <w:shd w:val="clear" w:color="auto" w:fill="4472C4" w:themeFill="accent1"/>
          <w:tcMar>
            <w:top w:w="0" w:type="dxa"/>
            <w:bottom w:w="0" w:type="dxa"/>
          </w:tcMar>
        </w:tcPr>
        <w:p w14:paraId="59A164D1" w14:textId="77777777" w:rsidR="004E6FF4" w:rsidRDefault="004E6FF4">
          <w:pPr>
            <w:pStyle w:val="Header"/>
            <w:rPr>
              <w:caps/>
              <w:sz w:val="18"/>
            </w:rPr>
          </w:pPr>
        </w:p>
      </w:tc>
      <w:tc>
        <w:tcPr>
          <w:tcW w:w="4674" w:type="dxa"/>
          <w:shd w:val="clear" w:color="auto" w:fill="4472C4" w:themeFill="accent1"/>
          <w:tcMar>
            <w:top w:w="0" w:type="dxa"/>
            <w:bottom w:w="0" w:type="dxa"/>
          </w:tcMar>
        </w:tcPr>
        <w:p w14:paraId="1FA597AB" w14:textId="77777777" w:rsidR="004E6FF4" w:rsidRDefault="004E6FF4">
          <w:pPr>
            <w:pStyle w:val="Header"/>
            <w:jc w:val="right"/>
            <w:rPr>
              <w:caps/>
              <w:sz w:val="18"/>
            </w:rPr>
          </w:pPr>
        </w:p>
      </w:tc>
    </w:tr>
    <w:tr w:rsidR="004E6FF4" w14:paraId="09C5D880" w14:textId="77777777">
      <w:trPr>
        <w:jc w:val="center"/>
      </w:trPr>
      <w:tc>
        <w:tcPr>
          <w:tcW w:w="4686" w:type="dxa"/>
          <w:shd w:val="clear" w:color="auto" w:fill="auto"/>
          <w:vAlign w:val="center"/>
        </w:tcPr>
        <w:p w14:paraId="6F1384E2" w14:textId="4C58D6AC" w:rsidR="004E6FF4" w:rsidRDefault="004E6FF4">
          <w:pPr>
            <w:pStyle w:val="Footer"/>
            <w:rPr>
              <w:caps/>
              <w:color w:val="808080" w:themeColor="background1" w:themeShade="80"/>
              <w:sz w:val="18"/>
              <w:szCs w:val="18"/>
            </w:rPr>
          </w:pPr>
          <w:r>
            <w:rPr>
              <w:caps/>
              <w:color w:val="808080" w:themeColor="background1" w:themeShade="80"/>
              <w:sz w:val="18"/>
              <w:szCs w:val="18"/>
            </w:rPr>
            <w:t>CKDM: LONG TERM FINANCIAL PLAN POLICY</w:t>
          </w:r>
        </w:p>
      </w:tc>
      <w:tc>
        <w:tcPr>
          <w:tcW w:w="4674" w:type="dxa"/>
          <w:shd w:val="clear" w:color="auto" w:fill="auto"/>
          <w:vAlign w:val="center"/>
        </w:tcPr>
        <w:p w14:paraId="5ADDCB1C" w14:textId="13BB4BB8" w:rsidR="004E6FF4" w:rsidRDefault="004E6FF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25962">
            <w:rPr>
              <w:caps/>
              <w:noProof/>
              <w:color w:val="808080" w:themeColor="background1" w:themeShade="80"/>
              <w:sz w:val="18"/>
              <w:szCs w:val="18"/>
            </w:rPr>
            <w:t>2</w:t>
          </w:r>
          <w:r>
            <w:rPr>
              <w:caps/>
              <w:noProof/>
              <w:color w:val="808080" w:themeColor="background1" w:themeShade="80"/>
              <w:sz w:val="18"/>
              <w:szCs w:val="18"/>
            </w:rPr>
            <w:fldChar w:fldCharType="end"/>
          </w:r>
        </w:p>
      </w:tc>
    </w:tr>
  </w:tbl>
  <w:p w14:paraId="333F9C87" w14:textId="77777777" w:rsidR="004E6FF4" w:rsidRDefault="004E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6450" w14:textId="77777777" w:rsidR="004E6FF4" w:rsidRDefault="004E6FF4" w:rsidP="002B199A">
      <w:pPr>
        <w:spacing w:after="0" w:line="240" w:lineRule="auto"/>
      </w:pPr>
      <w:r>
        <w:separator/>
      </w:r>
    </w:p>
  </w:footnote>
  <w:footnote w:type="continuationSeparator" w:id="0">
    <w:p w14:paraId="7DD822BC" w14:textId="77777777" w:rsidR="004E6FF4" w:rsidRDefault="004E6FF4" w:rsidP="002B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406C"/>
    <w:multiLevelType w:val="multilevel"/>
    <w:tmpl w:val="940AE51C"/>
    <w:lvl w:ilvl="0">
      <w:start w:val="6"/>
      <w:numFmt w:val="decimal"/>
      <w:lvlText w:val="%1"/>
      <w:lvlJc w:val="left"/>
      <w:pPr>
        <w:ind w:left="1651" w:hanging="588"/>
      </w:pPr>
      <w:rPr>
        <w:rFonts w:hint="default"/>
      </w:rPr>
    </w:lvl>
    <w:lvl w:ilvl="1">
      <w:start w:val="1"/>
      <w:numFmt w:val="decimal"/>
      <w:lvlText w:val="%1.%2"/>
      <w:lvlJc w:val="left"/>
      <w:pPr>
        <w:ind w:left="1651" w:hanging="588"/>
      </w:pPr>
      <w:rPr>
        <w:rFonts w:ascii="Arial" w:eastAsia="Arial" w:hAnsi="Arial" w:cs="Arial" w:hint="default"/>
        <w:spacing w:val="-1"/>
        <w:w w:val="97"/>
        <w:sz w:val="24"/>
        <w:szCs w:val="24"/>
      </w:rPr>
    </w:lvl>
    <w:lvl w:ilvl="2">
      <w:start w:val="1"/>
      <w:numFmt w:val="lowerLetter"/>
      <w:lvlText w:val="(%3)"/>
      <w:lvlJc w:val="left"/>
      <w:pPr>
        <w:ind w:left="2479" w:hanging="461"/>
      </w:pPr>
      <w:rPr>
        <w:rFonts w:ascii="Arial" w:eastAsia="Arial" w:hAnsi="Arial" w:cs="Arial" w:hint="default"/>
        <w:spacing w:val="0"/>
        <w:w w:val="97"/>
        <w:sz w:val="24"/>
        <w:szCs w:val="24"/>
      </w:rPr>
    </w:lvl>
    <w:lvl w:ilvl="3">
      <w:numFmt w:val="bullet"/>
      <w:lvlText w:val="•"/>
      <w:lvlJc w:val="left"/>
      <w:pPr>
        <w:ind w:left="4240" w:hanging="461"/>
      </w:pPr>
      <w:rPr>
        <w:rFonts w:hint="default"/>
      </w:rPr>
    </w:lvl>
    <w:lvl w:ilvl="4">
      <w:numFmt w:val="bullet"/>
      <w:lvlText w:val="•"/>
      <w:lvlJc w:val="left"/>
      <w:pPr>
        <w:ind w:left="5120" w:hanging="461"/>
      </w:pPr>
      <w:rPr>
        <w:rFonts w:hint="default"/>
      </w:rPr>
    </w:lvl>
    <w:lvl w:ilvl="5">
      <w:numFmt w:val="bullet"/>
      <w:lvlText w:val="•"/>
      <w:lvlJc w:val="left"/>
      <w:pPr>
        <w:ind w:left="6000" w:hanging="461"/>
      </w:pPr>
      <w:rPr>
        <w:rFonts w:hint="default"/>
      </w:rPr>
    </w:lvl>
    <w:lvl w:ilvl="6">
      <w:numFmt w:val="bullet"/>
      <w:lvlText w:val="•"/>
      <w:lvlJc w:val="left"/>
      <w:pPr>
        <w:ind w:left="6880" w:hanging="461"/>
      </w:pPr>
      <w:rPr>
        <w:rFonts w:hint="default"/>
      </w:rPr>
    </w:lvl>
    <w:lvl w:ilvl="7">
      <w:numFmt w:val="bullet"/>
      <w:lvlText w:val="•"/>
      <w:lvlJc w:val="left"/>
      <w:pPr>
        <w:ind w:left="7760" w:hanging="461"/>
      </w:pPr>
      <w:rPr>
        <w:rFonts w:hint="default"/>
      </w:rPr>
    </w:lvl>
    <w:lvl w:ilvl="8">
      <w:numFmt w:val="bullet"/>
      <w:lvlText w:val="•"/>
      <w:lvlJc w:val="left"/>
      <w:pPr>
        <w:ind w:left="8640" w:hanging="461"/>
      </w:pPr>
      <w:rPr>
        <w:rFonts w:hint="default"/>
      </w:rPr>
    </w:lvl>
  </w:abstractNum>
  <w:abstractNum w:abstractNumId="1" w15:restartNumberingAfterBreak="0">
    <w:nsid w:val="31C501B1"/>
    <w:multiLevelType w:val="multilevel"/>
    <w:tmpl w:val="095C9224"/>
    <w:lvl w:ilvl="0">
      <w:start w:val="7"/>
      <w:numFmt w:val="decimal"/>
      <w:lvlText w:val="%1"/>
      <w:lvlJc w:val="left"/>
      <w:pPr>
        <w:ind w:left="1912" w:hanging="591"/>
        <w:jc w:val="left"/>
      </w:pPr>
      <w:rPr>
        <w:rFonts w:hint="default"/>
      </w:rPr>
    </w:lvl>
    <w:lvl w:ilvl="1">
      <w:start w:val="1"/>
      <w:numFmt w:val="decimal"/>
      <w:lvlText w:val="%1.%2"/>
      <w:lvlJc w:val="left"/>
      <w:pPr>
        <w:ind w:left="1912" w:hanging="591"/>
        <w:jc w:val="left"/>
      </w:pPr>
      <w:rPr>
        <w:rFonts w:hint="default"/>
        <w:i/>
        <w:spacing w:val="-13"/>
        <w:w w:val="97"/>
      </w:rPr>
    </w:lvl>
    <w:lvl w:ilvl="2">
      <w:start w:val="2"/>
      <w:numFmt w:val="lowerRoman"/>
      <w:lvlText w:val="(%3)"/>
      <w:lvlJc w:val="left"/>
      <w:pPr>
        <w:ind w:left="2479" w:hanging="567"/>
        <w:jc w:val="left"/>
      </w:pPr>
      <w:rPr>
        <w:rFonts w:ascii="Arial" w:eastAsia="Arial" w:hAnsi="Arial" w:cs="Arial" w:hint="default"/>
        <w:i/>
        <w:spacing w:val="-4"/>
        <w:w w:val="97"/>
        <w:sz w:val="24"/>
        <w:szCs w:val="24"/>
      </w:rPr>
    </w:lvl>
    <w:lvl w:ilvl="3">
      <w:numFmt w:val="bullet"/>
      <w:lvlText w:val="•"/>
      <w:lvlJc w:val="left"/>
      <w:pPr>
        <w:ind w:left="4240" w:hanging="567"/>
      </w:pPr>
      <w:rPr>
        <w:rFonts w:hint="default"/>
      </w:rPr>
    </w:lvl>
    <w:lvl w:ilvl="4">
      <w:numFmt w:val="bullet"/>
      <w:lvlText w:val="•"/>
      <w:lvlJc w:val="left"/>
      <w:pPr>
        <w:ind w:left="5120" w:hanging="567"/>
      </w:pPr>
      <w:rPr>
        <w:rFonts w:hint="default"/>
      </w:rPr>
    </w:lvl>
    <w:lvl w:ilvl="5">
      <w:numFmt w:val="bullet"/>
      <w:lvlText w:val="•"/>
      <w:lvlJc w:val="left"/>
      <w:pPr>
        <w:ind w:left="6000" w:hanging="567"/>
      </w:pPr>
      <w:rPr>
        <w:rFonts w:hint="default"/>
      </w:rPr>
    </w:lvl>
    <w:lvl w:ilvl="6">
      <w:numFmt w:val="bullet"/>
      <w:lvlText w:val="•"/>
      <w:lvlJc w:val="left"/>
      <w:pPr>
        <w:ind w:left="6880" w:hanging="567"/>
      </w:pPr>
      <w:rPr>
        <w:rFonts w:hint="default"/>
      </w:rPr>
    </w:lvl>
    <w:lvl w:ilvl="7">
      <w:numFmt w:val="bullet"/>
      <w:lvlText w:val="•"/>
      <w:lvlJc w:val="left"/>
      <w:pPr>
        <w:ind w:left="7760" w:hanging="567"/>
      </w:pPr>
      <w:rPr>
        <w:rFonts w:hint="default"/>
      </w:rPr>
    </w:lvl>
    <w:lvl w:ilvl="8">
      <w:numFmt w:val="bullet"/>
      <w:lvlText w:val="•"/>
      <w:lvlJc w:val="left"/>
      <w:pPr>
        <w:ind w:left="8640" w:hanging="567"/>
      </w:pPr>
      <w:rPr>
        <w:rFonts w:hint="default"/>
      </w:rPr>
    </w:lvl>
  </w:abstractNum>
  <w:abstractNum w:abstractNumId="2" w15:restartNumberingAfterBreak="0">
    <w:nsid w:val="4F110FD0"/>
    <w:multiLevelType w:val="multilevel"/>
    <w:tmpl w:val="4CA822C0"/>
    <w:lvl w:ilvl="0">
      <w:start w:val="8"/>
      <w:numFmt w:val="decimal"/>
      <w:lvlText w:val="%1"/>
      <w:lvlJc w:val="left"/>
      <w:pPr>
        <w:ind w:left="1651" w:hanging="591"/>
        <w:jc w:val="left"/>
      </w:pPr>
      <w:rPr>
        <w:rFonts w:hint="default"/>
      </w:rPr>
    </w:lvl>
    <w:lvl w:ilvl="1">
      <w:start w:val="1"/>
      <w:numFmt w:val="decimal"/>
      <w:lvlText w:val="%1.%2"/>
      <w:lvlJc w:val="left"/>
      <w:pPr>
        <w:ind w:left="1651" w:hanging="591"/>
        <w:jc w:val="left"/>
      </w:pPr>
      <w:rPr>
        <w:rFonts w:ascii="Arial" w:eastAsia="Arial" w:hAnsi="Arial" w:cs="Arial" w:hint="default"/>
        <w:spacing w:val="-1"/>
        <w:w w:val="97"/>
        <w:sz w:val="24"/>
        <w:szCs w:val="24"/>
      </w:rPr>
    </w:lvl>
    <w:lvl w:ilvl="2">
      <w:start w:val="1"/>
      <w:numFmt w:val="decimal"/>
      <w:lvlText w:val="%1.%2.%3"/>
      <w:lvlJc w:val="left"/>
      <w:pPr>
        <w:ind w:left="2762" w:hanging="850"/>
        <w:jc w:val="left"/>
      </w:pPr>
      <w:rPr>
        <w:rFonts w:ascii="Arial" w:eastAsia="Arial" w:hAnsi="Arial" w:cs="Arial" w:hint="default"/>
        <w:spacing w:val="-1"/>
        <w:w w:val="97"/>
        <w:sz w:val="24"/>
        <w:szCs w:val="24"/>
      </w:rPr>
    </w:lvl>
    <w:lvl w:ilvl="3">
      <w:start w:val="1"/>
      <w:numFmt w:val="lowerLetter"/>
      <w:lvlText w:val="(%4)"/>
      <w:lvlJc w:val="left"/>
      <w:pPr>
        <w:ind w:left="3616" w:hanging="332"/>
        <w:jc w:val="left"/>
      </w:pPr>
      <w:rPr>
        <w:rFonts w:ascii="Arial" w:eastAsia="Arial" w:hAnsi="Arial" w:cs="Arial" w:hint="default"/>
        <w:spacing w:val="0"/>
        <w:w w:val="97"/>
        <w:sz w:val="24"/>
        <w:szCs w:val="24"/>
      </w:rPr>
    </w:lvl>
    <w:lvl w:ilvl="4">
      <w:numFmt w:val="bullet"/>
      <w:lvlText w:val="•"/>
      <w:lvlJc w:val="left"/>
      <w:pPr>
        <w:ind w:left="4588" w:hanging="332"/>
      </w:pPr>
      <w:rPr>
        <w:rFonts w:hint="default"/>
      </w:rPr>
    </w:lvl>
    <w:lvl w:ilvl="5">
      <w:numFmt w:val="bullet"/>
      <w:lvlText w:val="•"/>
      <w:lvlJc w:val="left"/>
      <w:pPr>
        <w:ind w:left="5557" w:hanging="332"/>
      </w:pPr>
      <w:rPr>
        <w:rFonts w:hint="default"/>
      </w:rPr>
    </w:lvl>
    <w:lvl w:ilvl="6">
      <w:numFmt w:val="bullet"/>
      <w:lvlText w:val="•"/>
      <w:lvlJc w:val="left"/>
      <w:pPr>
        <w:ind w:left="6525" w:hanging="332"/>
      </w:pPr>
      <w:rPr>
        <w:rFonts w:hint="default"/>
      </w:rPr>
    </w:lvl>
    <w:lvl w:ilvl="7">
      <w:numFmt w:val="bullet"/>
      <w:lvlText w:val="•"/>
      <w:lvlJc w:val="left"/>
      <w:pPr>
        <w:ind w:left="7494" w:hanging="332"/>
      </w:pPr>
      <w:rPr>
        <w:rFonts w:hint="default"/>
      </w:rPr>
    </w:lvl>
    <w:lvl w:ilvl="8">
      <w:numFmt w:val="bullet"/>
      <w:lvlText w:val="•"/>
      <w:lvlJc w:val="left"/>
      <w:pPr>
        <w:ind w:left="8462" w:hanging="332"/>
      </w:pPr>
      <w:rPr>
        <w:rFonts w:hint="default"/>
      </w:rPr>
    </w:lvl>
  </w:abstractNum>
  <w:abstractNum w:abstractNumId="3" w15:restartNumberingAfterBreak="0">
    <w:nsid w:val="7AA14F16"/>
    <w:multiLevelType w:val="multilevel"/>
    <w:tmpl w:val="A4DE4FDE"/>
    <w:lvl w:ilvl="0">
      <w:start w:val="9"/>
      <w:numFmt w:val="decimal"/>
      <w:lvlText w:val="%1"/>
      <w:lvlJc w:val="left"/>
      <w:pPr>
        <w:ind w:left="2244" w:hanging="574"/>
        <w:jc w:val="left"/>
      </w:pPr>
      <w:rPr>
        <w:rFonts w:hint="default"/>
      </w:rPr>
    </w:lvl>
    <w:lvl w:ilvl="1">
      <w:start w:val="1"/>
      <w:numFmt w:val="decimal"/>
      <w:lvlText w:val="%1.%2"/>
      <w:lvlJc w:val="left"/>
      <w:pPr>
        <w:ind w:left="2498" w:hanging="574"/>
        <w:jc w:val="left"/>
      </w:pPr>
      <w:rPr>
        <w:rFonts w:ascii="Arial" w:eastAsia="Arial" w:hAnsi="Arial" w:cs="Arial" w:hint="default"/>
        <w:spacing w:val="-2"/>
        <w:w w:val="98"/>
        <w:sz w:val="23"/>
        <w:szCs w:val="23"/>
      </w:rPr>
    </w:lvl>
    <w:lvl w:ilvl="2">
      <w:numFmt w:val="bullet"/>
      <w:lvlText w:val="•"/>
      <w:lvlJc w:val="left"/>
      <w:pPr>
        <w:ind w:left="3377" w:hanging="574"/>
      </w:pPr>
      <w:rPr>
        <w:rFonts w:hint="default"/>
      </w:rPr>
    </w:lvl>
    <w:lvl w:ilvl="3">
      <w:numFmt w:val="bullet"/>
      <w:lvlText w:val="•"/>
      <w:lvlJc w:val="left"/>
      <w:pPr>
        <w:ind w:left="4255" w:hanging="574"/>
      </w:pPr>
      <w:rPr>
        <w:rFonts w:hint="default"/>
      </w:rPr>
    </w:lvl>
    <w:lvl w:ilvl="4">
      <w:numFmt w:val="bullet"/>
      <w:lvlText w:val="•"/>
      <w:lvlJc w:val="left"/>
      <w:pPr>
        <w:ind w:left="5133" w:hanging="574"/>
      </w:pPr>
      <w:rPr>
        <w:rFonts w:hint="default"/>
      </w:rPr>
    </w:lvl>
    <w:lvl w:ilvl="5">
      <w:numFmt w:val="bullet"/>
      <w:lvlText w:val="•"/>
      <w:lvlJc w:val="left"/>
      <w:pPr>
        <w:ind w:left="6011" w:hanging="574"/>
      </w:pPr>
      <w:rPr>
        <w:rFonts w:hint="default"/>
      </w:rPr>
    </w:lvl>
    <w:lvl w:ilvl="6">
      <w:numFmt w:val="bullet"/>
      <w:lvlText w:val="•"/>
      <w:lvlJc w:val="left"/>
      <w:pPr>
        <w:ind w:left="6888" w:hanging="574"/>
      </w:pPr>
      <w:rPr>
        <w:rFonts w:hint="default"/>
      </w:rPr>
    </w:lvl>
    <w:lvl w:ilvl="7">
      <w:numFmt w:val="bullet"/>
      <w:lvlText w:val="•"/>
      <w:lvlJc w:val="left"/>
      <w:pPr>
        <w:ind w:left="7766" w:hanging="574"/>
      </w:pPr>
      <w:rPr>
        <w:rFonts w:hint="default"/>
      </w:rPr>
    </w:lvl>
    <w:lvl w:ilvl="8">
      <w:numFmt w:val="bullet"/>
      <w:lvlText w:val="•"/>
      <w:lvlJc w:val="left"/>
      <w:pPr>
        <w:ind w:left="8644" w:hanging="57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9A"/>
    <w:rsid w:val="00125962"/>
    <w:rsid w:val="002B199A"/>
    <w:rsid w:val="003863BD"/>
    <w:rsid w:val="003E6A73"/>
    <w:rsid w:val="00437BE1"/>
    <w:rsid w:val="004837C7"/>
    <w:rsid w:val="00492186"/>
    <w:rsid w:val="004D52EE"/>
    <w:rsid w:val="004E6FF4"/>
    <w:rsid w:val="0064340D"/>
    <w:rsid w:val="006C1CB3"/>
    <w:rsid w:val="006D3011"/>
    <w:rsid w:val="007D7AE7"/>
    <w:rsid w:val="008606A4"/>
    <w:rsid w:val="00865B7D"/>
    <w:rsid w:val="009040EC"/>
    <w:rsid w:val="00933051"/>
    <w:rsid w:val="009F297A"/>
    <w:rsid w:val="00A82901"/>
    <w:rsid w:val="00A8350E"/>
    <w:rsid w:val="00AC0540"/>
    <w:rsid w:val="00BA1F18"/>
    <w:rsid w:val="00DF6DFA"/>
    <w:rsid w:val="00EC3B85"/>
    <w:rsid w:val="00ED238E"/>
    <w:rsid w:val="00ED4BD1"/>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3D86"/>
  <w15:chartTrackingRefBased/>
  <w15:docId w15:val="{19A19372-E420-4982-8D33-A085B82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9A"/>
  </w:style>
  <w:style w:type="paragraph" w:styleId="Footer">
    <w:name w:val="footer"/>
    <w:basedOn w:val="Normal"/>
    <w:link w:val="FooterChar"/>
    <w:uiPriority w:val="99"/>
    <w:unhideWhenUsed/>
    <w:rsid w:val="002B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9A"/>
  </w:style>
  <w:style w:type="table" w:styleId="TableGrid">
    <w:name w:val="Table Grid"/>
    <w:basedOn w:val="TableNormal"/>
    <w:uiPriority w:val="39"/>
    <w:rsid w:val="002B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6FF4"/>
    <w:pPr>
      <w:widowControl w:val="0"/>
      <w:autoSpaceDE w:val="0"/>
      <w:autoSpaceDN w:val="0"/>
      <w:spacing w:after="0" w:line="240" w:lineRule="auto"/>
      <w:ind w:left="2762" w:hanging="850"/>
    </w:pPr>
    <w:rPr>
      <w:rFonts w:ascii="Cambria" w:eastAsia="Cambria" w:hAnsi="Cambria" w:cs="Cambria"/>
      <w:lang w:val="en-US"/>
    </w:rPr>
  </w:style>
  <w:style w:type="paragraph" w:styleId="BalloonText">
    <w:name w:val="Balloon Text"/>
    <w:basedOn w:val="Normal"/>
    <w:link w:val="BalloonTextChar"/>
    <w:uiPriority w:val="99"/>
    <w:semiHidden/>
    <w:unhideWhenUsed/>
    <w:rsid w:val="00ED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1C80B-77AA-4A69-BFC5-D241EFD7C665}"/>
</file>

<file path=customXml/itemProps2.xml><?xml version="1.0" encoding="utf-8"?>
<ds:datastoreItem xmlns:ds="http://schemas.openxmlformats.org/officeDocument/2006/customXml" ds:itemID="{B8433972-DE7D-4570-915F-1E620F32C76F}"/>
</file>

<file path=customXml/itemProps3.xml><?xml version="1.0" encoding="utf-8"?>
<ds:datastoreItem xmlns:ds="http://schemas.openxmlformats.org/officeDocument/2006/customXml" ds:itemID="{4F58A137-AD42-4B2B-ADC2-CB1E7265827C}"/>
</file>

<file path=docProps/app.xml><?xml version="1.0" encoding="utf-8"?>
<Properties xmlns="http://schemas.openxmlformats.org/officeDocument/2006/extended-properties" xmlns:vt="http://schemas.openxmlformats.org/officeDocument/2006/docPropsVTypes">
  <Template>Normal</Template>
  <TotalTime>4</TotalTime>
  <Pages>12</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6</cp:revision>
  <cp:lastPrinted>2018-06-19T11:56:00Z</cp:lastPrinted>
  <dcterms:created xsi:type="dcterms:W3CDTF">2018-05-16T15:12:00Z</dcterms:created>
  <dcterms:modified xsi:type="dcterms:W3CDTF">2020-03-17T12:53:00Z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